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55947546"/>
    <w:bookmarkStart w:id="1" w:name="_Toc371920601"/>
    <w:bookmarkStart w:id="2" w:name="_Hlk518900909"/>
    <w:p w14:paraId="76E78EC7" w14:textId="36BA20C1" w:rsidR="00D540CF" w:rsidRPr="00C92640" w:rsidRDefault="00D540CF" w:rsidP="00D540CF">
      <w:pPr>
        <w:rPr>
          <w:rFonts w:ascii="Arial" w:hAnsi="Arial" w:cs="Arial"/>
        </w:rPr>
      </w:pPr>
      <w:r>
        <w:rPr>
          <w:rFonts w:ascii="Arial" w:hAnsi="Arial" w:cs="Arial"/>
          <w:noProof/>
        </w:rPr>
        <mc:AlternateContent>
          <mc:Choice Requires="wps">
            <w:drawing>
              <wp:anchor distT="0" distB="0" distL="114300" distR="114300" simplePos="0" relativeHeight="251652608" behindDoc="0" locked="1" layoutInCell="1" allowOverlap="1" wp14:anchorId="2E68D227" wp14:editId="0652DF77">
                <wp:simplePos x="0" y="0"/>
                <wp:positionH relativeFrom="page">
                  <wp:posOffset>2743200</wp:posOffset>
                </wp:positionH>
                <wp:positionV relativeFrom="page">
                  <wp:posOffset>2743200</wp:posOffset>
                </wp:positionV>
                <wp:extent cx="4572000" cy="480060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3CD73" w14:textId="19D16145" w:rsidR="007C4277" w:rsidRDefault="007C4277" w:rsidP="00D540CF">
                            <w:pPr>
                              <w:spacing w:after="0"/>
                              <w:ind w:right="360"/>
                              <w:rPr>
                                <w:rFonts w:ascii="Arial" w:hAnsi="Arial" w:cs="Arial"/>
                                <w:b/>
                                <w:sz w:val="44"/>
                                <w:szCs w:val="44"/>
                              </w:rPr>
                            </w:pPr>
                            <w:bookmarkStart w:id="3" w:name="_Hlk528227919"/>
                            <w:r>
                              <w:rPr>
                                <w:rFonts w:ascii="Arial" w:hAnsi="Arial" w:cs="Arial"/>
                                <w:b/>
                                <w:sz w:val="44"/>
                                <w:szCs w:val="44"/>
                              </w:rPr>
                              <w:t>Request for Proposal</w:t>
                            </w:r>
                            <w:r w:rsidRPr="00547B33">
                              <w:rPr>
                                <w:rFonts w:ascii="Arial" w:hAnsi="Arial" w:cs="Arial"/>
                                <w:b/>
                                <w:sz w:val="44"/>
                                <w:szCs w:val="44"/>
                              </w:rPr>
                              <w:t xml:space="preserve"> Template for Grid-</w:t>
                            </w:r>
                            <w:r>
                              <w:rPr>
                                <w:rFonts w:ascii="Arial" w:hAnsi="Arial" w:cs="Arial"/>
                                <w:b/>
                                <w:sz w:val="44"/>
                                <w:szCs w:val="44"/>
                              </w:rPr>
                              <w:t>T</w:t>
                            </w:r>
                            <w:r w:rsidRPr="00547B33">
                              <w:rPr>
                                <w:rFonts w:ascii="Arial" w:hAnsi="Arial" w:cs="Arial"/>
                                <w:b/>
                                <w:sz w:val="44"/>
                                <w:szCs w:val="44"/>
                              </w:rPr>
                              <w:t xml:space="preserve">ied Solar </w:t>
                            </w:r>
                            <w:r>
                              <w:rPr>
                                <w:rFonts w:ascii="Arial" w:hAnsi="Arial" w:cs="Arial"/>
                                <w:b/>
                                <w:sz w:val="44"/>
                                <w:szCs w:val="44"/>
                              </w:rPr>
                              <w:t>Photovoltaic</w:t>
                            </w:r>
                            <w:r w:rsidRPr="00547B33">
                              <w:rPr>
                                <w:rFonts w:ascii="Arial" w:hAnsi="Arial" w:cs="Arial"/>
                                <w:b/>
                                <w:sz w:val="44"/>
                                <w:szCs w:val="44"/>
                              </w:rPr>
                              <w:t xml:space="preserve"> Systems for State</w:t>
                            </w:r>
                            <w:r>
                              <w:rPr>
                                <w:rFonts w:ascii="Arial" w:hAnsi="Arial" w:cs="Arial"/>
                                <w:b/>
                                <w:sz w:val="44"/>
                                <w:szCs w:val="44"/>
                              </w:rPr>
                              <w:t xml:space="preserve">, </w:t>
                            </w:r>
                            <w:r w:rsidRPr="00547B33">
                              <w:rPr>
                                <w:rFonts w:ascii="Arial" w:hAnsi="Arial" w:cs="Arial"/>
                                <w:b/>
                                <w:sz w:val="44"/>
                                <w:szCs w:val="44"/>
                              </w:rPr>
                              <w:t>City</w:t>
                            </w:r>
                            <w:r>
                              <w:rPr>
                                <w:rFonts w:ascii="Arial" w:hAnsi="Arial" w:cs="Arial"/>
                                <w:b/>
                                <w:sz w:val="44"/>
                                <w:szCs w:val="44"/>
                              </w:rPr>
                              <w:t>, and Other Entities</w:t>
                            </w:r>
                          </w:p>
                          <w:p w14:paraId="417931F3" w14:textId="77777777" w:rsidR="007C4277" w:rsidRDefault="007C4277" w:rsidP="00343B01">
                            <w:pPr>
                              <w:spacing w:before="240" w:after="0"/>
                              <w:ind w:right="360"/>
                              <w:rPr>
                                <w:rFonts w:ascii="Arial" w:hAnsi="Arial" w:cs="Arial"/>
                                <w:sz w:val="32"/>
                                <w:szCs w:val="32"/>
                              </w:rPr>
                            </w:pPr>
                            <w:bookmarkStart w:id="4" w:name="_Hlk528229143"/>
                            <w:bookmarkEnd w:id="3"/>
                            <w:r w:rsidRPr="00547B33">
                              <w:rPr>
                                <w:rFonts w:ascii="Arial" w:hAnsi="Arial" w:cs="Arial"/>
                                <w:sz w:val="32"/>
                                <w:szCs w:val="32"/>
                              </w:rPr>
                              <w:t>K</w:t>
                            </w:r>
                            <w:r>
                              <w:rPr>
                                <w:rFonts w:ascii="Arial" w:hAnsi="Arial" w:cs="Arial"/>
                                <w:sz w:val="32"/>
                                <w:szCs w:val="32"/>
                              </w:rPr>
                              <w:t>osol</w:t>
                            </w:r>
                            <w:r w:rsidRPr="00547B33">
                              <w:rPr>
                                <w:rFonts w:ascii="Arial" w:hAnsi="Arial" w:cs="Arial"/>
                                <w:sz w:val="32"/>
                                <w:szCs w:val="32"/>
                              </w:rPr>
                              <w:t xml:space="preserve"> Kiatreungwattana</w:t>
                            </w:r>
                          </w:p>
                          <w:bookmarkEnd w:id="4"/>
                          <w:p w14:paraId="508A821E" w14:textId="5C4E4350" w:rsidR="007C4277" w:rsidRPr="00547B33" w:rsidRDefault="007C4277" w:rsidP="00343B01">
                            <w:pPr>
                              <w:spacing w:after="240"/>
                              <w:ind w:right="360"/>
                              <w:rPr>
                                <w:rFonts w:ascii="Arial" w:hAnsi="Arial" w:cs="Arial"/>
                                <w:sz w:val="32"/>
                                <w:szCs w:val="32"/>
                              </w:rPr>
                            </w:pPr>
                            <w:r w:rsidRPr="00547B33">
                              <w:rPr>
                                <w:rFonts w:ascii="Arial" w:hAnsi="Arial" w:cs="Arial"/>
                                <w:i/>
                                <w:sz w:val="28"/>
                                <w:szCs w:val="28"/>
                              </w:rPr>
                              <w:t>National Renewable Energy Laboratory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8D227" id="_x0000_t202" coordsize="21600,21600" o:spt="202" path="m,l,21600r21600,l21600,xe">
                <v:stroke joinstyle="miter"/>
                <v:path gradientshapeok="t" o:connecttype="rect"/>
              </v:shapetype>
              <v:shape id="Text Box 16" o:spid="_x0000_s1026" type="#_x0000_t202" style="position:absolute;margin-left:3in;margin-top:3in;width:5in;height:37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" filled="f" stroked="f">
                <v:textbox inset="0,0,0,0">
                  <w:txbxContent>
                    <w:p w14:paraId="7A53CD73" w14:textId="19D16145" w:rsidR="007C4277" w:rsidRDefault="007C4277" w:rsidP="00D540CF">
                      <w:pPr>
                        <w:spacing w:after="0"/>
                        <w:ind w:right="360"/>
                        <w:rPr>
                          <w:rFonts w:ascii="Arial" w:hAnsi="Arial" w:cs="Arial"/>
                          <w:b/>
                          <w:sz w:val="44"/>
                          <w:szCs w:val="44"/>
                        </w:rPr>
                      </w:pPr>
                      <w:bookmarkStart w:id="5" w:name="_Hlk528227919"/>
                      <w:r>
                        <w:rPr>
                          <w:rFonts w:ascii="Arial" w:hAnsi="Arial" w:cs="Arial"/>
                          <w:b/>
                          <w:sz w:val="44"/>
                          <w:szCs w:val="44"/>
                        </w:rPr>
                        <w:t>Request for Proposal</w:t>
                      </w:r>
                      <w:r w:rsidRPr="00547B33">
                        <w:rPr>
                          <w:rFonts w:ascii="Arial" w:hAnsi="Arial" w:cs="Arial"/>
                          <w:b/>
                          <w:sz w:val="44"/>
                          <w:szCs w:val="44"/>
                        </w:rPr>
                        <w:t xml:space="preserve"> Template for Grid-</w:t>
                      </w:r>
                      <w:r>
                        <w:rPr>
                          <w:rFonts w:ascii="Arial" w:hAnsi="Arial" w:cs="Arial"/>
                          <w:b/>
                          <w:sz w:val="44"/>
                          <w:szCs w:val="44"/>
                        </w:rPr>
                        <w:t>T</w:t>
                      </w:r>
                      <w:r w:rsidRPr="00547B33">
                        <w:rPr>
                          <w:rFonts w:ascii="Arial" w:hAnsi="Arial" w:cs="Arial"/>
                          <w:b/>
                          <w:sz w:val="44"/>
                          <w:szCs w:val="44"/>
                        </w:rPr>
                        <w:t xml:space="preserve">ied Solar </w:t>
                      </w:r>
                      <w:r>
                        <w:rPr>
                          <w:rFonts w:ascii="Arial" w:hAnsi="Arial" w:cs="Arial"/>
                          <w:b/>
                          <w:sz w:val="44"/>
                          <w:szCs w:val="44"/>
                        </w:rPr>
                        <w:t>Photovoltaic</w:t>
                      </w:r>
                      <w:r w:rsidRPr="00547B33">
                        <w:rPr>
                          <w:rFonts w:ascii="Arial" w:hAnsi="Arial" w:cs="Arial"/>
                          <w:b/>
                          <w:sz w:val="44"/>
                          <w:szCs w:val="44"/>
                        </w:rPr>
                        <w:t xml:space="preserve"> Systems for State</w:t>
                      </w:r>
                      <w:r>
                        <w:rPr>
                          <w:rFonts w:ascii="Arial" w:hAnsi="Arial" w:cs="Arial"/>
                          <w:b/>
                          <w:sz w:val="44"/>
                          <w:szCs w:val="44"/>
                        </w:rPr>
                        <w:t xml:space="preserve">, </w:t>
                      </w:r>
                      <w:r w:rsidRPr="00547B33">
                        <w:rPr>
                          <w:rFonts w:ascii="Arial" w:hAnsi="Arial" w:cs="Arial"/>
                          <w:b/>
                          <w:sz w:val="44"/>
                          <w:szCs w:val="44"/>
                        </w:rPr>
                        <w:t>City</w:t>
                      </w:r>
                      <w:r>
                        <w:rPr>
                          <w:rFonts w:ascii="Arial" w:hAnsi="Arial" w:cs="Arial"/>
                          <w:b/>
                          <w:sz w:val="44"/>
                          <w:szCs w:val="44"/>
                        </w:rPr>
                        <w:t>, and Other Entities</w:t>
                      </w:r>
                    </w:p>
                    <w:p w14:paraId="417931F3" w14:textId="77777777" w:rsidR="007C4277" w:rsidRDefault="007C4277" w:rsidP="00343B01">
                      <w:pPr>
                        <w:spacing w:before="240" w:after="0"/>
                        <w:ind w:right="360"/>
                        <w:rPr>
                          <w:rFonts w:ascii="Arial" w:hAnsi="Arial" w:cs="Arial"/>
                          <w:sz w:val="32"/>
                          <w:szCs w:val="32"/>
                        </w:rPr>
                      </w:pPr>
                      <w:bookmarkStart w:id="6" w:name="_Hlk528229143"/>
                      <w:bookmarkEnd w:id="5"/>
                      <w:proofErr w:type="spellStart"/>
                      <w:r w:rsidRPr="00547B33">
                        <w:rPr>
                          <w:rFonts w:ascii="Arial" w:hAnsi="Arial" w:cs="Arial"/>
                          <w:sz w:val="32"/>
                          <w:szCs w:val="32"/>
                        </w:rPr>
                        <w:t>K</w:t>
                      </w:r>
                      <w:r>
                        <w:rPr>
                          <w:rFonts w:ascii="Arial" w:hAnsi="Arial" w:cs="Arial"/>
                          <w:sz w:val="32"/>
                          <w:szCs w:val="32"/>
                        </w:rPr>
                        <w:t>osol</w:t>
                      </w:r>
                      <w:proofErr w:type="spellEnd"/>
                      <w:r w:rsidRPr="00547B33">
                        <w:rPr>
                          <w:rFonts w:ascii="Arial" w:hAnsi="Arial" w:cs="Arial"/>
                          <w:sz w:val="32"/>
                          <w:szCs w:val="32"/>
                        </w:rPr>
                        <w:t xml:space="preserve"> </w:t>
                      </w:r>
                      <w:proofErr w:type="spellStart"/>
                      <w:r w:rsidRPr="00547B33">
                        <w:rPr>
                          <w:rFonts w:ascii="Arial" w:hAnsi="Arial" w:cs="Arial"/>
                          <w:sz w:val="32"/>
                          <w:szCs w:val="32"/>
                        </w:rPr>
                        <w:t>Kiatreungwattana</w:t>
                      </w:r>
                      <w:proofErr w:type="spellEnd"/>
                    </w:p>
                    <w:bookmarkEnd w:id="6"/>
                    <w:p w14:paraId="508A821E" w14:textId="5C4E4350" w:rsidR="007C4277" w:rsidRPr="00547B33" w:rsidRDefault="007C4277" w:rsidP="00343B01">
                      <w:pPr>
                        <w:spacing w:after="240"/>
                        <w:ind w:right="360"/>
                        <w:rPr>
                          <w:rFonts w:ascii="Arial" w:hAnsi="Arial" w:cs="Arial"/>
                          <w:sz w:val="32"/>
                          <w:szCs w:val="32"/>
                        </w:rPr>
                      </w:pPr>
                      <w:r w:rsidRPr="00547B33">
                        <w:rPr>
                          <w:rFonts w:ascii="Arial" w:hAnsi="Arial" w:cs="Arial"/>
                          <w:i/>
                          <w:sz w:val="28"/>
                          <w:szCs w:val="28"/>
                        </w:rPr>
                        <w:t>National Renewable Energy Laboratory</w:t>
                      </w:r>
                    </w:p>
                  </w:txbxContent>
                </v:textbox>
                <w10:wrap anchorx="page" anchory="page"/>
                <w10:anchorlock/>
              </v:shape>
            </w:pict>
          </mc:Fallback>
        </mc:AlternateContent>
      </w:r>
    </w:p>
    <w:p w14:paraId="2C5D4CB3" w14:textId="77777777" w:rsidR="00D540CF" w:rsidRPr="00C92640" w:rsidRDefault="00D540CF" w:rsidP="00D540CF">
      <w:pPr>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1" allowOverlap="0" wp14:anchorId="34537BAC" wp14:editId="01BC4C1B">
                <wp:simplePos x="0" y="0"/>
                <wp:positionH relativeFrom="page">
                  <wp:posOffset>2743200</wp:posOffset>
                </wp:positionH>
                <wp:positionV relativeFrom="page">
                  <wp:posOffset>8686800</wp:posOffset>
                </wp:positionV>
                <wp:extent cx="4297680" cy="548640"/>
                <wp:effectExtent l="0" t="0" r="7620" b="381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0E0A1" w14:textId="77777777" w:rsidR="007C4277" w:rsidRDefault="007C4277" w:rsidP="00D540CF">
                            <w:pPr>
                              <w:spacing w:after="0"/>
                              <w:rPr>
                                <w:rFonts w:ascii="Arial" w:hAnsi="Arial" w:cs="Arial"/>
                                <w:sz w:val="20"/>
                                <w:szCs w:val="20"/>
                              </w:rPr>
                            </w:pPr>
                            <w:r w:rsidRPr="00E31DA5">
                              <w:rPr>
                                <w:rFonts w:ascii="Arial" w:hAnsi="Arial" w:cs="Arial"/>
                                <w:b/>
                                <w:sz w:val="20"/>
                                <w:szCs w:val="20"/>
                              </w:rPr>
                              <w:t>Technical Report</w:t>
                            </w:r>
                          </w:p>
                          <w:p w14:paraId="626624AD" w14:textId="77777777" w:rsidR="007C4277" w:rsidRPr="00E31DA5" w:rsidRDefault="007C4277" w:rsidP="00D540CF">
                            <w:pPr>
                              <w:spacing w:after="0"/>
                              <w:rPr>
                                <w:rFonts w:ascii="Arial" w:hAnsi="Arial" w:cs="Arial"/>
                                <w:sz w:val="20"/>
                                <w:szCs w:val="20"/>
                              </w:rPr>
                            </w:pPr>
                            <w:r w:rsidRPr="00E31DA5">
                              <w:rPr>
                                <w:rFonts w:ascii="Arial" w:hAnsi="Arial" w:cs="Arial"/>
                                <w:sz w:val="20"/>
                                <w:szCs w:val="20"/>
                              </w:rPr>
                              <w:t>NREL/TP-</w:t>
                            </w:r>
                            <w:r>
                              <w:rPr>
                                <w:rFonts w:ascii="Arial" w:hAnsi="Arial" w:cs="Arial"/>
                                <w:sz w:val="20"/>
                                <w:szCs w:val="20"/>
                              </w:rPr>
                              <w:t>7A40-71868</w:t>
                            </w:r>
                          </w:p>
                          <w:p w14:paraId="0399F6CA" w14:textId="7BBC9F4C" w:rsidR="007C4277" w:rsidRPr="00E31DA5" w:rsidRDefault="007C4277" w:rsidP="00D540CF">
                            <w:pPr>
                              <w:spacing w:after="0"/>
                              <w:rPr>
                                <w:rFonts w:ascii="Arial" w:hAnsi="Arial" w:cs="Arial"/>
                                <w:sz w:val="20"/>
                                <w:szCs w:val="20"/>
                              </w:rPr>
                            </w:pPr>
                            <w:r>
                              <w:rPr>
                                <w:rFonts w:ascii="Arial" w:hAnsi="Arial" w:cs="Arial"/>
                                <w:sz w:val="20"/>
                                <w:szCs w:val="20"/>
                              </w:rPr>
                              <w:t>October 2018</w:t>
                            </w:r>
                          </w:p>
                        </w:txbxContent>
                      </wps:txbx>
                      <wps:bodyPr rot="0" vert="horz" wrap="square" lIns="457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BAC" id="Text Box 17" o:spid="_x0000_s1027" type="#_x0000_t202" style="position:absolute;margin-left:3in;margin-top:684pt;width:338.4pt;height:43.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" o:allowoverlap="f" filled="f" stroked="f">
                <v:textbox inset="3.6pt,0,0,0">
                  <w:txbxContent>
                    <w:p w14:paraId="0170E0A1" w14:textId="77777777" w:rsidR="007C4277" w:rsidRDefault="007C4277" w:rsidP="00D540CF">
                      <w:pPr>
                        <w:spacing w:after="0"/>
                        <w:rPr>
                          <w:rFonts w:ascii="Arial" w:hAnsi="Arial" w:cs="Arial"/>
                          <w:sz w:val="20"/>
                          <w:szCs w:val="20"/>
                        </w:rPr>
                      </w:pPr>
                      <w:r w:rsidRPr="00E31DA5">
                        <w:rPr>
                          <w:rFonts w:ascii="Arial" w:hAnsi="Arial" w:cs="Arial"/>
                          <w:b/>
                          <w:sz w:val="20"/>
                          <w:szCs w:val="20"/>
                        </w:rPr>
                        <w:t>Technical Report</w:t>
                      </w:r>
                    </w:p>
                    <w:p w14:paraId="626624AD" w14:textId="77777777" w:rsidR="007C4277" w:rsidRPr="00E31DA5" w:rsidRDefault="007C4277" w:rsidP="00D540CF">
                      <w:pPr>
                        <w:spacing w:after="0"/>
                        <w:rPr>
                          <w:rFonts w:ascii="Arial" w:hAnsi="Arial" w:cs="Arial"/>
                          <w:sz w:val="20"/>
                          <w:szCs w:val="20"/>
                        </w:rPr>
                      </w:pPr>
                      <w:r w:rsidRPr="00E31DA5">
                        <w:rPr>
                          <w:rFonts w:ascii="Arial" w:hAnsi="Arial" w:cs="Arial"/>
                          <w:sz w:val="20"/>
                          <w:szCs w:val="20"/>
                        </w:rPr>
                        <w:t>NREL/TP-</w:t>
                      </w:r>
                      <w:r>
                        <w:rPr>
                          <w:rFonts w:ascii="Arial" w:hAnsi="Arial" w:cs="Arial"/>
                          <w:sz w:val="20"/>
                          <w:szCs w:val="20"/>
                        </w:rPr>
                        <w:t>7A40-71868</w:t>
                      </w:r>
                    </w:p>
                    <w:p w14:paraId="0399F6CA" w14:textId="7BBC9F4C" w:rsidR="007C4277" w:rsidRPr="00E31DA5" w:rsidRDefault="007C4277" w:rsidP="00D540CF">
                      <w:pPr>
                        <w:spacing w:after="0"/>
                        <w:rPr>
                          <w:rFonts w:ascii="Arial" w:hAnsi="Arial" w:cs="Arial"/>
                          <w:sz w:val="20"/>
                          <w:szCs w:val="20"/>
                        </w:rPr>
                      </w:pPr>
                      <w:r>
                        <w:rPr>
                          <w:rFonts w:ascii="Arial" w:hAnsi="Arial" w:cs="Arial"/>
                          <w:sz w:val="20"/>
                          <w:szCs w:val="20"/>
                        </w:rPr>
                        <w:t>October 2018</w:t>
                      </w:r>
                    </w:p>
                  </w:txbxContent>
                </v:textbox>
                <w10:wrap anchorx="page" anchory="page"/>
              </v:shape>
            </w:pict>
          </mc:Fallback>
        </mc:AlternateContent>
      </w:r>
      <w:r w:rsidRPr="00C92640">
        <w:rPr>
          <w:rFonts w:ascii="Arial" w:hAnsi="Arial" w:cs="Arial"/>
        </w:rPr>
        <w:br w:type="page"/>
      </w:r>
    </w:p>
    <w:p w14:paraId="125431CB" w14:textId="77777777" w:rsidR="00D540CF" w:rsidRPr="00C92640" w:rsidRDefault="00D540CF" w:rsidP="00D540CF">
      <w:pPr>
        <w:rPr>
          <w:rFonts w:ascii="Arial" w:hAnsi="Arial" w:cs="Arial"/>
        </w:rPr>
      </w:pPr>
      <w:r>
        <w:rPr>
          <w:rFonts w:ascii="Arial" w:hAnsi="Arial" w:cs="Arial"/>
          <w:noProof/>
        </w:rPr>
        <w:lastRenderedPageBreak/>
        <mc:AlternateContent>
          <mc:Choice Requires="wps">
            <w:drawing>
              <wp:anchor distT="0" distB="0" distL="114300" distR="114300" simplePos="0" relativeHeight="251656704" behindDoc="0" locked="1" layoutInCell="1" allowOverlap="0" wp14:anchorId="2FC05A63" wp14:editId="015852C0">
                <wp:simplePos x="0" y="0"/>
                <wp:positionH relativeFrom="page">
                  <wp:posOffset>2743200</wp:posOffset>
                </wp:positionH>
                <wp:positionV relativeFrom="page">
                  <wp:posOffset>8686800</wp:posOffset>
                </wp:positionV>
                <wp:extent cx="4297680" cy="640080"/>
                <wp:effectExtent l="0" t="0" r="7620" b="762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21A45" w14:textId="77777777" w:rsidR="007C4277" w:rsidRDefault="007C4277" w:rsidP="00D540CF">
                            <w:pPr>
                              <w:spacing w:after="0"/>
                              <w:rPr>
                                <w:rFonts w:ascii="Arial" w:hAnsi="Arial" w:cs="Arial"/>
                                <w:sz w:val="20"/>
                                <w:szCs w:val="20"/>
                              </w:rPr>
                            </w:pPr>
                            <w:bookmarkStart w:id="5" w:name="_Hlk528229170"/>
                            <w:bookmarkStart w:id="6" w:name="_Hlk528229171"/>
                            <w:bookmarkStart w:id="7" w:name="_Hlk528229172"/>
                            <w:bookmarkStart w:id="8" w:name="_Hlk528229173"/>
                            <w:r w:rsidRPr="00E31DA5">
                              <w:rPr>
                                <w:rFonts w:ascii="Arial" w:hAnsi="Arial" w:cs="Arial"/>
                                <w:b/>
                                <w:sz w:val="20"/>
                                <w:szCs w:val="20"/>
                              </w:rPr>
                              <w:t>Technical Report</w:t>
                            </w:r>
                          </w:p>
                          <w:p w14:paraId="56F6C658" w14:textId="77777777" w:rsidR="007C4277" w:rsidRPr="00E31DA5" w:rsidRDefault="007C4277" w:rsidP="00D540CF">
                            <w:pPr>
                              <w:spacing w:after="0"/>
                              <w:rPr>
                                <w:rFonts w:ascii="Arial" w:hAnsi="Arial" w:cs="Arial"/>
                                <w:sz w:val="20"/>
                                <w:szCs w:val="20"/>
                              </w:rPr>
                            </w:pPr>
                            <w:r w:rsidRPr="00E31DA5">
                              <w:rPr>
                                <w:rFonts w:ascii="Arial" w:hAnsi="Arial" w:cs="Arial"/>
                                <w:sz w:val="20"/>
                                <w:szCs w:val="20"/>
                              </w:rPr>
                              <w:t>NREL/TP-</w:t>
                            </w:r>
                            <w:r>
                              <w:rPr>
                                <w:rFonts w:ascii="Arial" w:hAnsi="Arial" w:cs="Arial"/>
                                <w:sz w:val="20"/>
                                <w:szCs w:val="20"/>
                              </w:rPr>
                              <w:t>7A40-71868</w:t>
                            </w:r>
                          </w:p>
                          <w:p w14:paraId="542412C8" w14:textId="0E383115" w:rsidR="007C4277" w:rsidRPr="00E31DA5" w:rsidRDefault="007C4277" w:rsidP="00D540CF">
                            <w:pPr>
                              <w:spacing w:after="0"/>
                              <w:rPr>
                                <w:rFonts w:ascii="Arial" w:hAnsi="Arial" w:cs="Arial"/>
                                <w:sz w:val="20"/>
                                <w:szCs w:val="20"/>
                              </w:rPr>
                            </w:pPr>
                            <w:r>
                              <w:rPr>
                                <w:rFonts w:ascii="Arial" w:hAnsi="Arial" w:cs="Arial"/>
                                <w:sz w:val="20"/>
                                <w:szCs w:val="20"/>
                              </w:rPr>
                              <w:t>October 2018</w:t>
                            </w:r>
                            <w:bookmarkEnd w:id="5"/>
                            <w:bookmarkEnd w:id="6"/>
                            <w:bookmarkEnd w:id="7"/>
                            <w:bookmarkEnd w:id="8"/>
                          </w:p>
                        </w:txbxContent>
                      </wps:txbx>
                      <wps:bodyPr rot="0" vert="horz" wrap="square" lIns="457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05A63" id="Text Box 21" o:spid="_x0000_s1028" type="#_x0000_t202" style="position:absolute;margin-left:3in;margin-top:684pt;width:338.4pt;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qStAIAALY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" o:allowoverlap="f" filled="f" stroked="f">
                <v:textbox inset="3.6pt,0,0,0">
                  <w:txbxContent>
                    <w:p w14:paraId="64421A45" w14:textId="77777777" w:rsidR="007C4277" w:rsidRDefault="007C4277" w:rsidP="00D540CF">
                      <w:pPr>
                        <w:spacing w:after="0"/>
                        <w:rPr>
                          <w:rFonts w:ascii="Arial" w:hAnsi="Arial" w:cs="Arial"/>
                          <w:sz w:val="20"/>
                          <w:szCs w:val="20"/>
                        </w:rPr>
                      </w:pPr>
                      <w:bookmarkStart w:id="11" w:name="_Hlk528229170"/>
                      <w:bookmarkStart w:id="12" w:name="_Hlk528229171"/>
                      <w:bookmarkStart w:id="13" w:name="_Hlk528229172"/>
                      <w:bookmarkStart w:id="14" w:name="_Hlk528229173"/>
                      <w:r w:rsidRPr="00E31DA5">
                        <w:rPr>
                          <w:rFonts w:ascii="Arial" w:hAnsi="Arial" w:cs="Arial"/>
                          <w:b/>
                          <w:sz w:val="20"/>
                          <w:szCs w:val="20"/>
                        </w:rPr>
                        <w:t>Technical Report</w:t>
                      </w:r>
                    </w:p>
                    <w:p w14:paraId="56F6C658" w14:textId="77777777" w:rsidR="007C4277" w:rsidRPr="00E31DA5" w:rsidRDefault="007C4277" w:rsidP="00D540CF">
                      <w:pPr>
                        <w:spacing w:after="0"/>
                        <w:rPr>
                          <w:rFonts w:ascii="Arial" w:hAnsi="Arial" w:cs="Arial"/>
                          <w:sz w:val="20"/>
                          <w:szCs w:val="20"/>
                        </w:rPr>
                      </w:pPr>
                      <w:r w:rsidRPr="00E31DA5">
                        <w:rPr>
                          <w:rFonts w:ascii="Arial" w:hAnsi="Arial" w:cs="Arial"/>
                          <w:sz w:val="20"/>
                          <w:szCs w:val="20"/>
                        </w:rPr>
                        <w:t>NREL/TP-</w:t>
                      </w:r>
                      <w:r>
                        <w:rPr>
                          <w:rFonts w:ascii="Arial" w:hAnsi="Arial" w:cs="Arial"/>
                          <w:sz w:val="20"/>
                          <w:szCs w:val="20"/>
                        </w:rPr>
                        <w:t>7A40-71868</w:t>
                      </w:r>
                    </w:p>
                    <w:p w14:paraId="542412C8" w14:textId="0E383115" w:rsidR="007C4277" w:rsidRPr="00E31DA5" w:rsidRDefault="007C4277" w:rsidP="00D540CF">
                      <w:pPr>
                        <w:spacing w:after="0"/>
                        <w:rPr>
                          <w:rFonts w:ascii="Arial" w:hAnsi="Arial" w:cs="Arial"/>
                          <w:sz w:val="20"/>
                          <w:szCs w:val="20"/>
                        </w:rPr>
                      </w:pPr>
                      <w:r>
                        <w:rPr>
                          <w:rFonts w:ascii="Arial" w:hAnsi="Arial" w:cs="Arial"/>
                          <w:sz w:val="20"/>
                          <w:szCs w:val="20"/>
                        </w:rPr>
                        <w:t>October 2018</w:t>
                      </w:r>
                      <w:bookmarkEnd w:id="11"/>
                      <w:bookmarkEnd w:id="12"/>
                      <w:bookmarkEnd w:id="13"/>
                      <w:bookmarkEnd w:id="14"/>
                    </w:p>
                  </w:txbxContent>
                </v:textbox>
                <w10:wrap anchorx="page" anchory="page"/>
                <w10:anchorlock/>
              </v:shape>
            </w:pict>
          </mc:Fallback>
        </mc:AlternateContent>
      </w:r>
      <w:r>
        <w:rPr>
          <w:rFonts w:ascii="Arial" w:hAnsi="Arial" w:cs="Arial"/>
          <w:noProof/>
        </w:rPr>
        <mc:AlternateContent>
          <mc:Choice Requires="wps">
            <w:drawing>
              <wp:anchor distT="0" distB="0" distL="114300" distR="114300" simplePos="0" relativeHeight="251654656" behindDoc="0" locked="1" layoutInCell="1" allowOverlap="1" wp14:anchorId="346B3E82" wp14:editId="6C2DEFB3">
                <wp:simplePos x="0" y="0"/>
                <wp:positionH relativeFrom="margin">
                  <wp:posOffset>2286000</wp:posOffset>
                </wp:positionH>
                <wp:positionV relativeFrom="page">
                  <wp:posOffset>1600200</wp:posOffset>
                </wp:positionV>
                <wp:extent cx="4737100" cy="594360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D781C" w14:textId="1DFA7AC2" w:rsidR="007C4277" w:rsidRDefault="007C4277" w:rsidP="00067C37">
                            <w:pPr>
                              <w:spacing w:after="0"/>
                              <w:ind w:right="360"/>
                              <w:rPr>
                                <w:rFonts w:ascii="Arial" w:hAnsi="Arial" w:cs="Arial"/>
                                <w:b/>
                                <w:sz w:val="44"/>
                                <w:szCs w:val="44"/>
                              </w:rPr>
                            </w:pPr>
                            <w:r>
                              <w:rPr>
                                <w:rFonts w:ascii="Arial" w:hAnsi="Arial" w:cs="Arial"/>
                                <w:b/>
                                <w:sz w:val="44"/>
                                <w:szCs w:val="44"/>
                              </w:rPr>
                              <w:t>Request for Proposal</w:t>
                            </w:r>
                            <w:r w:rsidRPr="00547B33">
                              <w:rPr>
                                <w:rFonts w:ascii="Arial" w:hAnsi="Arial" w:cs="Arial"/>
                                <w:b/>
                                <w:sz w:val="44"/>
                                <w:szCs w:val="44"/>
                              </w:rPr>
                              <w:t xml:space="preserve"> Template for Grid-</w:t>
                            </w:r>
                            <w:r>
                              <w:rPr>
                                <w:rFonts w:ascii="Arial" w:hAnsi="Arial" w:cs="Arial"/>
                                <w:b/>
                                <w:sz w:val="44"/>
                                <w:szCs w:val="44"/>
                              </w:rPr>
                              <w:t>T</w:t>
                            </w:r>
                            <w:r w:rsidRPr="00547B33">
                              <w:rPr>
                                <w:rFonts w:ascii="Arial" w:hAnsi="Arial" w:cs="Arial"/>
                                <w:b/>
                                <w:sz w:val="44"/>
                                <w:szCs w:val="44"/>
                              </w:rPr>
                              <w:t xml:space="preserve">ied Solar </w:t>
                            </w:r>
                            <w:r>
                              <w:rPr>
                                <w:rFonts w:ascii="Arial" w:hAnsi="Arial" w:cs="Arial"/>
                                <w:b/>
                                <w:sz w:val="44"/>
                                <w:szCs w:val="44"/>
                              </w:rPr>
                              <w:t>Photovoltaic</w:t>
                            </w:r>
                            <w:r w:rsidRPr="00547B33">
                              <w:rPr>
                                <w:rFonts w:ascii="Arial" w:hAnsi="Arial" w:cs="Arial"/>
                                <w:b/>
                                <w:sz w:val="44"/>
                                <w:szCs w:val="44"/>
                              </w:rPr>
                              <w:t xml:space="preserve"> Systems for State</w:t>
                            </w:r>
                            <w:r>
                              <w:rPr>
                                <w:rFonts w:ascii="Arial" w:hAnsi="Arial" w:cs="Arial"/>
                                <w:b/>
                                <w:sz w:val="44"/>
                                <w:szCs w:val="44"/>
                              </w:rPr>
                              <w:t xml:space="preserve">, </w:t>
                            </w:r>
                            <w:r w:rsidRPr="00547B33">
                              <w:rPr>
                                <w:rFonts w:ascii="Arial" w:hAnsi="Arial" w:cs="Arial"/>
                                <w:b/>
                                <w:sz w:val="44"/>
                                <w:szCs w:val="44"/>
                              </w:rPr>
                              <w:t>City</w:t>
                            </w:r>
                            <w:r>
                              <w:rPr>
                                <w:rFonts w:ascii="Arial" w:hAnsi="Arial" w:cs="Arial"/>
                                <w:b/>
                                <w:sz w:val="44"/>
                                <w:szCs w:val="44"/>
                              </w:rPr>
                              <w:t>, and Other Entities</w:t>
                            </w:r>
                          </w:p>
                          <w:p w14:paraId="65F4C488" w14:textId="77777777" w:rsidR="007C4277" w:rsidRPr="00547B33" w:rsidRDefault="007C4277" w:rsidP="00343B01">
                            <w:pPr>
                              <w:spacing w:before="240" w:after="240"/>
                              <w:ind w:right="360"/>
                              <w:rPr>
                                <w:rFonts w:ascii="Arial" w:hAnsi="Arial" w:cs="Arial"/>
                                <w:sz w:val="32"/>
                                <w:szCs w:val="32"/>
                              </w:rPr>
                            </w:pPr>
                            <w:r w:rsidRPr="00547B33">
                              <w:rPr>
                                <w:rFonts w:ascii="Arial" w:hAnsi="Arial" w:cs="Arial"/>
                                <w:sz w:val="32"/>
                                <w:szCs w:val="32"/>
                              </w:rPr>
                              <w:t>K</w:t>
                            </w:r>
                            <w:r>
                              <w:rPr>
                                <w:rFonts w:ascii="Arial" w:hAnsi="Arial" w:cs="Arial"/>
                                <w:sz w:val="32"/>
                                <w:szCs w:val="32"/>
                              </w:rPr>
                              <w:t>osol</w:t>
                            </w:r>
                            <w:r w:rsidRPr="00547B33">
                              <w:rPr>
                                <w:rFonts w:ascii="Arial" w:hAnsi="Arial" w:cs="Arial"/>
                                <w:sz w:val="32"/>
                                <w:szCs w:val="32"/>
                              </w:rPr>
                              <w:t xml:space="preserve"> Kiatreungwattana</w:t>
                            </w:r>
                            <w:r>
                              <w:rPr>
                                <w:rFonts w:ascii="Arial" w:hAnsi="Arial" w:cs="Arial"/>
                                <w:sz w:val="32"/>
                                <w:szCs w:val="32"/>
                              </w:rPr>
                              <w:br/>
                            </w:r>
                            <w:r w:rsidRPr="00547B33">
                              <w:rPr>
                                <w:rFonts w:ascii="Arial" w:hAnsi="Arial" w:cs="Arial"/>
                                <w:i/>
                                <w:sz w:val="28"/>
                                <w:szCs w:val="28"/>
                              </w:rPr>
                              <w:t>National Renewable Energy Laboratory</w:t>
                            </w:r>
                          </w:p>
                          <w:p w14:paraId="7A2479F5" w14:textId="3C6BDD04" w:rsidR="007C4277" w:rsidRPr="0091078A" w:rsidRDefault="007C4277" w:rsidP="00D540CF">
                            <w:pPr>
                              <w:spacing w:before="720"/>
                              <w:ind w:right="360"/>
                              <w:rPr>
                                <w:rFonts w:ascii="Arial" w:hAnsi="Arial" w:cs="Arial"/>
                                <w:sz w:val="24"/>
                                <w:szCs w:val="24"/>
                              </w:rPr>
                            </w:pPr>
                            <w:bookmarkStart w:id="9" w:name="_Hlk528229162"/>
                            <w:bookmarkStart w:id="10" w:name="_Hlk528229163"/>
                            <w:r>
                              <w:rPr>
                                <w:rFonts w:ascii="Arial" w:hAnsi="Arial" w:cs="Arial"/>
                                <w:b/>
                                <w:sz w:val="24"/>
                                <w:szCs w:val="24"/>
                              </w:rPr>
                              <w:t>Suggested Citation</w:t>
                            </w:r>
                            <w:r>
                              <w:rPr>
                                <w:rFonts w:ascii="Arial" w:hAnsi="Arial" w:cs="Arial"/>
                                <w:b/>
                                <w:sz w:val="24"/>
                                <w:szCs w:val="24"/>
                              </w:rPr>
                              <w:br/>
                            </w:r>
                            <w:r w:rsidRPr="00547B33">
                              <w:rPr>
                                <w:rFonts w:ascii="Arial" w:hAnsi="Arial" w:cs="Arial"/>
                                <w:sz w:val="20"/>
                                <w:szCs w:val="20"/>
                              </w:rPr>
                              <w:t>Kiatreungwattana</w:t>
                            </w:r>
                            <w:r>
                              <w:rPr>
                                <w:rFonts w:ascii="Arial" w:hAnsi="Arial" w:cs="Arial"/>
                                <w:sz w:val="20"/>
                                <w:szCs w:val="20"/>
                              </w:rPr>
                              <w:t xml:space="preserve">, </w:t>
                            </w:r>
                            <w:r w:rsidRPr="00547B33">
                              <w:rPr>
                                <w:rFonts w:ascii="Arial" w:hAnsi="Arial" w:cs="Arial"/>
                                <w:sz w:val="20"/>
                                <w:szCs w:val="20"/>
                              </w:rPr>
                              <w:t>Kosol</w:t>
                            </w:r>
                            <w:r>
                              <w:rPr>
                                <w:rFonts w:ascii="Arial" w:hAnsi="Arial" w:cs="Arial"/>
                                <w:sz w:val="20"/>
                                <w:szCs w:val="20"/>
                              </w:rPr>
                              <w:t xml:space="preserve">. 2018. </w:t>
                            </w:r>
                            <w:r w:rsidRPr="00547B33">
                              <w:rPr>
                                <w:rFonts w:ascii="Arial" w:hAnsi="Arial" w:cs="Arial"/>
                                <w:i/>
                                <w:sz w:val="20"/>
                                <w:szCs w:val="20"/>
                              </w:rPr>
                              <w:t>RFP Template for Grid-</w:t>
                            </w:r>
                            <w:r>
                              <w:rPr>
                                <w:rFonts w:ascii="Arial" w:hAnsi="Arial" w:cs="Arial"/>
                                <w:i/>
                                <w:sz w:val="20"/>
                                <w:szCs w:val="20"/>
                              </w:rPr>
                              <w:t>T</w:t>
                            </w:r>
                            <w:r w:rsidRPr="00547B33">
                              <w:rPr>
                                <w:rFonts w:ascii="Arial" w:hAnsi="Arial" w:cs="Arial"/>
                                <w:i/>
                                <w:sz w:val="20"/>
                                <w:szCs w:val="20"/>
                              </w:rPr>
                              <w:t>ied Solar PV Systems for State/City</w:t>
                            </w:r>
                            <w:r w:rsidRPr="00803C66">
                              <w:rPr>
                                <w:rFonts w:ascii="Arial" w:hAnsi="Arial" w:cs="Arial"/>
                                <w:sz w:val="20"/>
                                <w:szCs w:val="20"/>
                              </w:rPr>
                              <w:t xml:space="preserve">. Golden, CO: National Renewable Energy Laboratory. </w:t>
                            </w:r>
                            <w:r w:rsidRPr="00547B33">
                              <w:rPr>
                                <w:rFonts w:ascii="Arial" w:hAnsi="Arial" w:cs="Arial"/>
                                <w:sz w:val="20"/>
                                <w:szCs w:val="20"/>
                              </w:rPr>
                              <w:t>NREL/TP-7A40-71868</w:t>
                            </w:r>
                            <w:r w:rsidRPr="00803C66">
                              <w:rPr>
                                <w:rFonts w:ascii="Arial" w:hAnsi="Arial" w:cs="Arial"/>
                                <w:sz w:val="20"/>
                                <w:szCs w:val="20"/>
                              </w:rPr>
                              <w:t>.</w:t>
                            </w:r>
                            <w:r>
                              <w:rPr>
                                <w:rFonts w:ascii="Arial" w:hAnsi="Arial" w:cs="Arial"/>
                                <w:sz w:val="20"/>
                                <w:szCs w:val="20"/>
                              </w:rPr>
                              <w:t xml:space="preserve"> </w:t>
                            </w:r>
                            <w:hyperlink r:id="rId8" w:history="1">
                              <w:r w:rsidRPr="00D56956">
                                <w:rPr>
                                  <w:rStyle w:val="Hyperlink"/>
                                  <w:rFonts w:ascii="Arial" w:hAnsi="Arial" w:cs="Arial"/>
                                  <w:sz w:val="20"/>
                                  <w:szCs w:val="20"/>
                                </w:rPr>
                                <w:t>https://www.nrel.gov/docs/fy19osti/71868.pdf</w:t>
                              </w:r>
                            </w:hyperlink>
                            <w:r>
                              <w:rPr>
                                <w:rFonts w:ascii="Arial" w:hAnsi="Arial" w:cs="Arial"/>
                                <w:sz w:val="20"/>
                                <w:szCs w:val="20"/>
                              </w:rPr>
                              <w:t>.</w:t>
                            </w:r>
                            <w:r w:rsidRPr="00E31DA5">
                              <w:rPr>
                                <w:rFonts w:ascii="Arial" w:hAnsi="Arial" w:cs="Arial"/>
                                <w:sz w:val="20"/>
                                <w:szCs w:val="20"/>
                              </w:rPr>
                              <w:t xml:space="preserve"> </w:t>
                            </w:r>
                            <w:bookmarkEnd w:id="9"/>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3E82" id="Text Box 18" o:spid="_x0000_s1029" type="#_x0000_t202" style="position:absolute;margin-left:180pt;margin-top:126pt;width:373pt;height:46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u3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" filled="f" stroked="f">
                <v:textbox>
                  <w:txbxContent>
                    <w:p w14:paraId="1C5D781C" w14:textId="1DFA7AC2" w:rsidR="007C4277" w:rsidRDefault="007C4277" w:rsidP="00067C37">
                      <w:pPr>
                        <w:spacing w:after="0"/>
                        <w:ind w:right="360"/>
                        <w:rPr>
                          <w:rFonts w:ascii="Arial" w:hAnsi="Arial" w:cs="Arial"/>
                          <w:b/>
                          <w:sz w:val="44"/>
                          <w:szCs w:val="44"/>
                        </w:rPr>
                      </w:pPr>
                      <w:r>
                        <w:rPr>
                          <w:rFonts w:ascii="Arial" w:hAnsi="Arial" w:cs="Arial"/>
                          <w:b/>
                          <w:sz w:val="44"/>
                          <w:szCs w:val="44"/>
                        </w:rPr>
                        <w:t>Request for Proposal</w:t>
                      </w:r>
                      <w:r w:rsidRPr="00547B33">
                        <w:rPr>
                          <w:rFonts w:ascii="Arial" w:hAnsi="Arial" w:cs="Arial"/>
                          <w:b/>
                          <w:sz w:val="44"/>
                          <w:szCs w:val="44"/>
                        </w:rPr>
                        <w:t xml:space="preserve"> Template for Grid-</w:t>
                      </w:r>
                      <w:r>
                        <w:rPr>
                          <w:rFonts w:ascii="Arial" w:hAnsi="Arial" w:cs="Arial"/>
                          <w:b/>
                          <w:sz w:val="44"/>
                          <w:szCs w:val="44"/>
                        </w:rPr>
                        <w:t>T</w:t>
                      </w:r>
                      <w:r w:rsidRPr="00547B33">
                        <w:rPr>
                          <w:rFonts w:ascii="Arial" w:hAnsi="Arial" w:cs="Arial"/>
                          <w:b/>
                          <w:sz w:val="44"/>
                          <w:szCs w:val="44"/>
                        </w:rPr>
                        <w:t xml:space="preserve">ied Solar </w:t>
                      </w:r>
                      <w:r>
                        <w:rPr>
                          <w:rFonts w:ascii="Arial" w:hAnsi="Arial" w:cs="Arial"/>
                          <w:b/>
                          <w:sz w:val="44"/>
                          <w:szCs w:val="44"/>
                        </w:rPr>
                        <w:t>Photovoltaic</w:t>
                      </w:r>
                      <w:r w:rsidRPr="00547B33">
                        <w:rPr>
                          <w:rFonts w:ascii="Arial" w:hAnsi="Arial" w:cs="Arial"/>
                          <w:b/>
                          <w:sz w:val="44"/>
                          <w:szCs w:val="44"/>
                        </w:rPr>
                        <w:t xml:space="preserve"> Systems for State</w:t>
                      </w:r>
                      <w:r>
                        <w:rPr>
                          <w:rFonts w:ascii="Arial" w:hAnsi="Arial" w:cs="Arial"/>
                          <w:b/>
                          <w:sz w:val="44"/>
                          <w:szCs w:val="44"/>
                        </w:rPr>
                        <w:t xml:space="preserve">, </w:t>
                      </w:r>
                      <w:r w:rsidRPr="00547B33">
                        <w:rPr>
                          <w:rFonts w:ascii="Arial" w:hAnsi="Arial" w:cs="Arial"/>
                          <w:b/>
                          <w:sz w:val="44"/>
                          <w:szCs w:val="44"/>
                        </w:rPr>
                        <w:t>City</w:t>
                      </w:r>
                      <w:r>
                        <w:rPr>
                          <w:rFonts w:ascii="Arial" w:hAnsi="Arial" w:cs="Arial"/>
                          <w:b/>
                          <w:sz w:val="44"/>
                          <w:szCs w:val="44"/>
                        </w:rPr>
                        <w:t>, and Other Entities</w:t>
                      </w:r>
                    </w:p>
                    <w:p w14:paraId="65F4C488" w14:textId="77777777" w:rsidR="007C4277" w:rsidRPr="00547B33" w:rsidRDefault="007C4277" w:rsidP="00343B01">
                      <w:pPr>
                        <w:spacing w:before="240" w:after="240"/>
                        <w:ind w:right="360"/>
                        <w:rPr>
                          <w:rFonts w:ascii="Arial" w:hAnsi="Arial" w:cs="Arial"/>
                          <w:sz w:val="32"/>
                          <w:szCs w:val="32"/>
                        </w:rPr>
                      </w:pPr>
                      <w:proofErr w:type="spellStart"/>
                      <w:r w:rsidRPr="00547B33">
                        <w:rPr>
                          <w:rFonts w:ascii="Arial" w:hAnsi="Arial" w:cs="Arial"/>
                          <w:sz w:val="32"/>
                          <w:szCs w:val="32"/>
                        </w:rPr>
                        <w:t>K</w:t>
                      </w:r>
                      <w:r>
                        <w:rPr>
                          <w:rFonts w:ascii="Arial" w:hAnsi="Arial" w:cs="Arial"/>
                          <w:sz w:val="32"/>
                          <w:szCs w:val="32"/>
                        </w:rPr>
                        <w:t>osol</w:t>
                      </w:r>
                      <w:proofErr w:type="spellEnd"/>
                      <w:r w:rsidRPr="00547B33">
                        <w:rPr>
                          <w:rFonts w:ascii="Arial" w:hAnsi="Arial" w:cs="Arial"/>
                          <w:sz w:val="32"/>
                          <w:szCs w:val="32"/>
                        </w:rPr>
                        <w:t xml:space="preserve"> </w:t>
                      </w:r>
                      <w:proofErr w:type="spellStart"/>
                      <w:r w:rsidRPr="00547B33">
                        <w:rPr>
                          <w:rFonts w:ascii="Arial" w:hAnsi="Arial" w:cs="Arial"/>
                          <w:sz w:val="32"/>
                          <w:szCs w:val="32"/>
                        </w:rPr>
                        <w:t>Kiatreungwattana</w:t>
                      </w:r>
                      <w:proofErr w:type="spellEnd"/>
                      <w:r>
                        <w:rPr>
                          <w:rFonts w:ascii="Arial" w:hAnsi="Arial" w:cs="Arial"/>
                          <w:sz w:val="32"/>
                          <w:szCs w:val="32"/>
                        </w:rPr>
                        <w:br/>
                      </w:r>
                      <w:r w:rsidRPr="00547B33">
                        <w:rPr>
                          <w:rFonts w:ascii="Arial" w:hAnsi="Arial" w:cs="Arial"/>
                          <w:i/>
                          <w:sz w:val="28"/>
                          <w:szCs w:val="28"/>
                        </w:rPr>
                        <w:t>National Renewable Energy Laboratory</w:t>
                      </w:r>
                    </w:p>
                    <w:p w14:paraId="7A2479F5" w14:textId="3C6BDD04" w:rsidR="007C4277" w:rsidRPr="0091078A" w:rsidRDefault="007C4277" w:rsidP="00D540CF">
                      <w:pPr>
                        <w:spacing w:before="720"/>
                        <w:ind w:right="360"/>
                        <w:rPr>
                          <w:rFonts w:ascii="Arial" w:hAnsi="Arial" w:cs="Arial"/>
                          <w:sz w:val="24"/>
                          <w:szCs w:val="24"/>
                        </w:rPr>
                      </w:pPr>
                      <w:bookmarkStart w:id="17" w:name="_Hlk528229162"/>
                      <w:bookmarkStart w:id="18" w:name="_Hlk528229163"/>
                      <w:r>
                        <w:rPr>
                          <w:rFonts w:ascii="Arial" w:hAnsi="Arial" w:cs="Arial"/>
                          <w:b/>
                          <w:sz w:val="24"/>
                          <w:szCs w:val="24"/>
                        </w:rPr>
                        <w:t>Suggested Citation</w:t>
                      </w:r>
                      <w:r>
                        <w:rPr>
                          <w:rFonts w:ascii="Arial" w:hAnsi="Arial" w:cs="Arial"/>
                          <w:b/>
                          <w:sz w:val="24"/>
                          <w:szCs w:val="24"/>
                        </w:rPr>
                        <w:br/>
                      </w:r>
                      <w:r w:rsidRPr="00547B33">
                        <w:rPr>
                          <w:rFonts w:ascii="Arial" w:hAnsi="Arial" w:cs="Arial"/>
                          <w:sz w:val="20"/>
                          <w:szCs w:val="20"/>
                        </w:rPr>
                        <w:t>Kiatreungwattana</w:t>
                      </w:r>
                      <w:r>
                        <w:rPr>
                          <w:rFonts w:ascii="Arial" w:hAnsi="Arial" w:cs="Arial"/>
                          <w:sz w:val="20"/>
                          <w:szCs w:val="20"/>
                        </w:rPr>
                        <w:t xml:space="preserve">, </w:t>
                      </w:r>
                      <w:r w:rsidRPr="00547B33">
                        <w:rPr>
                          <w:rFonts w:ascii="Arial" w:hAnsi="Arial" w:cs="Arial"/>
                          <w:sz w:val="20"/>
                          <w:szCs w:val="20"/>
                        </w:rPr>
                        <w:t>Kosol</w:t>
                      </w:r>
                      <w:r>
                        <w:rPr>
                          <w:rFonts w:ascii="Arial" w:hAnsi="Arial" w:cs="Arial"/>
                          <w:sz w:val="20"/>
                          <w:szCs w:val="20"/>
                        </w:rPr>
                        <w:t xml:space="preserve">. 2018. </w:t>
                      </w:r>
                      <w:r w:rsidRPr="00547B33">
                        <w:rPr>
                          <w:rFonts w:ascii="Arial" w:hAnsi="Arial" w:cs="Arial"/>
                          <w:i/>
                          <w:sz w:val="20"/>
                          <w:szCs w:val="20"/>
                        </w:rPr>
                        <w:t>RFP Template for Grid-</w:t>
                      </w:r>
                      <w:r>
                        <w:rPr>
                          <w:rFonts w:ascii="Arial" w:hAnsi="Arial" w:cs="Arial"/>
                          <w:i/>
                          <w:sz w:val="20"/>
                          <w:szCs w:val="20"/>
                        </w:rPr>
                        <w:t>T</w:t>
                      </w:r>
                      <w:r w:rsidRPr="00547B33">
                        <w:rPr>
                          <w:rFonts w:ascii="Arial" w:hAnsi="Arial" w:cs="Arial"/>
                          <w:i/>
                          <w:sz w:val="20"/>
                          <w:szCs w:val="20"/>
                        </w:rPr>
                        <w:t>ied Solar PV Systems for State/City</w:t>
                      </w:r>
                      <w:r w:rsidRPr="00803C66">
                        <w:rPr>
                          <w:rFonts w:ascii="Arial" w:hAnsi="Arial" w:cs="Arial"/>
                          <w:sz w:val="20"/>
                          <w:szCs w:val="20"/>
                        </w:rPr>
                        <w:t xml:space="preserve">. Golden, CO: National Renewable Energy Laboratory. </w:t>
                      </w:r>
                      <w:r w:rsidRPr="00547B33">
                        <w:rPr>
                          <w:rFonts w:ascii="Arial" w:hAnsi="Arial" w:cs="Arial"/>
                          <w:sz w:val="20"/>
                          <w:szCs w:val="20"/>
                        </w:rPr>
                        <w:t>NREL/TP-7A40-71868</w:t>
                      </w:r>
                      <w:r w:rsidRPr="00803C66">
                        <w:rPr>
                          <w:rFonts w:ascii="Arial" w:hAnsi="Arial" w:cs="Arial"/>
                          <w:sz w:val="20"/>
                          <w:szCs w:val="20"/>
                        </w:rPr>
                        <w:t>.</w:t>
                      </w:r>
                      <w:r>
                        <w:rPr>
                          <w:rFonts w:ascii="Arial" w:hAnsi="Arial" w:cs="Arial"/>
                          <w:sz w:val="20"/>
                          <w:szCs w:val="20"/>
                        </w:rPr>
                        <w:t xml:space="preserve"> </w:t>
                      </w:r>
                      <w:hyperlink r:id="rId9" w:history="1">
                        <w:r w:rsidRPr="00D56956">
                          <w:rPr>
                            <w:rStyle w:val="Hyperlink"/>
                            <w:rFonts w:ascii="Arial" w:hAnsi="Arial" w:cs="Arial"/>
                            <w:sz w:val="20"/>
                            <w:szCs w:val="20"/>
                          </w:rPr>
                          <w:t>https://www.nrel.gov/docs/fy19osti/71868.pdf</w:t>
                        </w:r>
                      </w:hyperlink>
                      <w:r>
                        <w:rPr>
                          <w:rFonts w:ascii="Arial" w:hAnsi="Arial" w:cs="Arial"/>
                          <w:sz w:val="20"/>
                          <w:szCs w:val="20"/>
                        </w:rPr>
                        <w:t>.</w:t>
                      </w:r>
                      <w:r w:rsidRPr="00E31DA5">
                        <w:rPr>
                          <w:rFonts w:ascii="Arial" w:hAnsi="Arial" w:cs="Arial"/>
                          <w:sz w:val="20"/>
                          <w:szCs w:val="20"/>
                        </w:rPr>
                        <w:t xml:space="preserve"> </w:t>
                      </w:r>
                      <w:bookmarkEnd w:id="17"/>
                      <w:bookmarkEnd w:id="18"/>
                    </w:p>
                  </w:txbxContent>
                </v:textbox>
                <w10:wrap anchorx="margin" anchory="page"/>
                <w10:anchorlock/>
              </v:shape>
            </w:pict>
          </mc:Fallback>
        </mc:AlternateContent>
      </w:r>
    </w:p>
    <w:p w14:paraId="4306E627" w14:textId="77777777" w:rsidR="00D540CF" w:rsidRPr="00C92640" w:rsidRDefault="00D540CF" w:rsidP="00D540CF">
      <w:pPr>
        <w:rPr>
          <w:rFonts w:ascii="Arial" w:hAnsi="Arial" w:cs="Arial"/>
        </w:rPr>
      </w:pPr>
      <w:r w:rsidRPr="00C92640">
        <w:rPr>
          <w:rFonts w:ascii="Arial" w:hAnsi="Arial" w:cs="Arial"/>
        </w:rPr>
        <w:br w:type="page"/>
      </w:r>
    </w:p>
    <w:p w14:paraId="7AB842DA" w14:textId="77777777" w:rsidR="00D540CF" w:rsidRPr="00C92640" w:rsidRDefault="00D540CF" w:rsidP="00D540CF">
      <w:pPr>
        <w:rPr>
          <w:rFonts w:ascii="Arial" w:hAnsi="Arial" w:cs="Arial"/>
        </w:rPr>
        <w:sectPr w:rsidR="00D540CF" w:rsidRPr="00C92640" w:rsidSect="00D540C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360" w:footer="360" w:gutter="0"/>
          <w:cols w:space="720"/>
          <w:titlePg/>
          <w:docGrid w:linePitch="360"/>
        </w:sectPr>
      </w:pPr>
    </w:p>
    <w:p w14:paraId="09E9997D" w14:textId="77777777" w:rsidR="00D540CF" w:rsidRPr="005B4502" w:rsidRDefault="00D540CF" w:rsidP="00D540CF">
      <w:pPr>
        <w:spacing w:after="240"/>
        <w:jc w:val="center"/>
        <w:rPr>
          <w:rFonts w:ascii="Arial" w:hAnsi="Arial" w:cs="Arial"/>
          <w:sz w:val="20"/>
          <w:szCs w:val="20"/>
        </w:rPr>
      </w:pPr>
      <w:r w:rsidRPr="005B4502">
        <w:rPr>
          <w:rFonts w:ascii="Arial" w:hAnsi="Arial" w:cs="Arial"/>
          <w:b/>
          <w:sz w:val="20"/>
          <w:szCs w:val="20"/>
        </w:rPr>
        <w:lastRenderedPageBreak/>
        <w:t>NOTICE</w:t>
      </w:r>
    </w:p>
    <w:p w14:paraId="61B2004A" w14:textId="4A3A3A79" w:rsidR="00D540CF" w:rsidRDefault="00D540CF" w:rsidP="00D540CF">
      <w:pPr>
        <w:spacing w:after="0"/>
        <w:jc w:val="both"/>
        <w:rPr>
          <w:rFonts w:ascii="Arial" w:hAnsi="Arial" w:cs="Arial"/>
          <w:sz w:val="20"/>
          <w:szCs w:val="20"/>
        </w:rPr>
      </w:pPr>
      <w:r w:rsidRPr="00654741">
        <w:rPr>
          <w:rFonts w:ascii="Arial" w:hAnsi="Arial" w:cs="Arial"/>
          <w:sz w:val="20"/>
          <w:szCs w:val="20"/>
        </w:rPr>
        <w:t xml:space="preserve">This work was authored by the National Renewable Energy Laboratory, operated by Alliance for Sustainable Energy, LLC, for the U.S. Department of Energy (DOE) under Contract No. DE-AC36-08GO28308. Funding provided by </w:t>
      </w:r>
      <w:r w:rsidR="00C860F5">
        <w:rPr>
          <w:rFonts w:ascii="Arial" w:hAnsi="Arial" w:cs="Arial"/>
          <w:sz w:val="20"/>
          <w:szCs w:val="20"/>
        </w:rPr>
        <w:t xml:space="preserve">the </w:t>
      </w:r>
      <w:r w:rsidRPr="00C860F5">
        <w:rPr>
          <w:rFonts w:ascii="Arial" w:hAnsi="Arial" w:cs="Arial"/>
          <w:color w:val="000000" w:themeColor="text1"/>
          <w:sz w:val="20"/>
          <w:szCs w:val="20"/>
        </w:rPr>
        <w:t>U.S. Department of Energy</w:t>
      </w:r>
      <w:r w:rsidR="00C860F5" w:rsidRPr="00C860F5">
        <w:rPr>
          <w:rFonts w:ascii="Arial" w:hAnsi="Arial" w:cs="Arial"/>
          <w:color w:val="000000" w:themeColor="text1"/>
          <w:sz w:val="20"/>
          <w:szCs w:val="20"/>
        </w:rPr>
        <w:t>,</w:t>
      </w:r>
      <w:r w:rsidRPr="00C860F5">
        <w:rPr>
          <w:rFonts w:ascii="Arial" w:hAnsi="Arial" w:cs="Arial"/>
          <w:color w:val="000000" w:themeColor="text1"/>
          <w:sz w:val="20"/>
          <w:szCs w:val="20"/>
        </w:rPr>
        <w:t xml:space="preserve"> Solar Energy Technologies Office</w:t>
      </w:r>
      <w:r w:rsidRPr="00654741">
        <w:rPr>
          <w:rFonts w:ascii="Arial" w:hAnsi="Arial" w:cs="Arial"/>
          <w:sz w:val="20"/>
          <w:szCs w:val="20"/>
        </w:rPr>
        <w:t>. The views expressed in the article do not necessarily represent the views of the DOE or the U.S. Government.</w:t>
      </w:r>
    </w:p>
    <w:p w14:paraId="04C1F359" w14:textId="77777777" w:rsidR="00D540CF" w:rsidRPr="000341A1" w:rsidRDefault="00D540CF" w:rsidP="00D540CF">
      <w:pPr>
        <w:spacing w:before="240" w:after="0"/>
        <w:ind w:left="2160" w:right="2160"/>
        <w:rPr>
          <w:rFonts w:ascii="Arial" w:hAnsi="Arial" w:cs="Arial"/>
          <w:spacing w:val="-2"/>
          <w:sz w:val="20"/>
          <w:szCs w:val="20"/>
        </w:rPr>
      </w:pPr>
      <w:r w:rsidRPr="000341A1">
        <w:rPr>
          <w:rFonts w:ascii="Arial" w:hAnsi="Arial" w:cs="Arial"/>
          <w:spacing w:val="-2"/>
          <w:sz w:val="20"/>
          <w:szCs w:val="20"/>
        </w:rPr>
        <w:t>This report is available at no cost from the National Renewable Energy</w:t>
      </w:r>
      <w:r>
        <w:rPr>
          <w:rFonts w:ascii="Arial" w:hAnsi="Arial" w:cs="Arial"/>
          <w:spacing w:val="-2"/>
          <w:sz w:val="20"/>
          <w:szCs w:val="20"/>
        </w:rPr>
        <w:t xml:space="preserve"> </w:t>
      </w:r>
      <w:r w:rsidRPr="000341A1">
        <w:rPr>
          <w:rFonts w:ascii="Arial" w:hAnsi="Arial" w:cs="Arial"/>
          <w:spacing w:val="-2"/>
          <w:sz w:val="20"/>
          <w:szCs w:val="20"/>
        </w:rPr>
        <w:t xml:space="preserve">Laboratory (NREL) at </w:t>
      </w:r>
      <w:hyperlink r:id="rId16" w:history="1">
        <w:r w:rsidRPr="004A73F4">
          <w:rPr>
            <w:rStyle w:val="Hyperlink"/>
            <w:rFonts w:ascii="Arial" w:hAnsi="Arial" w:cs="Arial"/>
            <w:spacing w:val="-2"/>
            <w:sz w:val="20"/>
            <w:szCs w:val="20"/>
          </w:rPr>
          <w:t>www.nrel.gov/publications</w:t>
        </w:r>
      </w:hyperlink>
      <w:r>
        <w:rPr>
          <w:rFonts w:ascii="Arial" w:hAnsi="Arial" w:cs="Arial"/>
          <w:spacing w:val="-2"/>
          <w:sz w:val="20"/>
          <w:szCs w:val="20"/>
        </w:rPr>
        <w:t>.</w:t>
      </w:r>
    </w:p>
    <w:p w14:paraId="1FA1565B" w14:textId="77777777" w:rsidR="00D540CF" w:rsidRPr="009814B6" w:rsidRDefault="00D540CF" w:rsidP="00D540CF">
      <w:pPr>
        <w:spacing w:before="200" w:after="240"/>
        <w:ind w:left="2160" w:right="2160"/>
        <w:rPr>
          <w:rFonts w:ascii="Arial" w:hAnsi="Arial" w:cs="Arial"/>
          <w:color w:val="000000"/>
          <w:sz w:val="20"/>
          <w:szCs w:val="20"/>
        </w:rPr>
      </w:pPr>
      <w:r w:rsidRPr="00EA5269">
        <w:rPr>
          <w:rFonts w:ascii="Arial" w:hAnsi="Arial" w:cs="Arial"/>
          <w:color w:val="000000"/>
          <w:sz w:val="20"/>
          <w:szCs w:val="20"/>
        </w:rPr>
        <w:t xml:space="preserve">U.S. Department of Energy (DOE) reports produced after 1991 and a growing number of pre-1991 documents are available </w:t>
      </w:r>
      <w:r>
        <w:rPr>
          <w:rFonts w:ascii="Arial" w:hAnsi="Arial" w:cs="Arial"/>
          <w:color w:val="000000"/>
          <w:sz w:val="20"/>
          <w:szCs w:val="20"/>
        </w:rPr>
        <w:br/>
      </w:r>
      <w:r w:rsidRPr="00EA5269">
        <w:rPr>
          <w:rFonts w:ascii="Arial" w:hAnsi="Arial" w:cs="Arial"/>
          <w:color w:val="000000"/>
          <w:sz w:val="20"/>
          <w:szCs w:val="20"/>
        </w:rPr>
        <w:t xml:space="preserve">free via </w:t>
      </w:r>
      <w:hyperlink r:id="rId17" w:history="1">
        <w:r w:rsidRPr="004A73F4">
          <w:rPr>
            <w:rStyle w:val="Hyperlink"/>
            <w:rFonts w:ascii="Arial" w:hAnsi="Arial" w:cs="Arial"/>
            <w:sz w:val="20"/>
            <w:szCs w:val="20"/>
          </w:rPr>
          <w:t>www.OSTI.gov</w:t>
        </w:r>
      </w:hyperlink>
      <w:r w:rsidRPr="00EA5269">
        <w:rPr>
          <w:rFonts w:ascii="Arial" w:hAnsi="Arial" w:cs="Arial"/>
          <w:color w:val="000000"/>
          <w:sz w:val="20"/>
          <w:szCs w:val="20"/>
        </w:rPr>
        <w:t>.</w:t>
      </w:r>
    </w:p>
    <w:p w14:paraId="0B7A9D4E" w14:textId="77777777" w:rsidR="00D540CF" w:rsidRPr="009814B6" w:rsidRDefault="00D540CF" w:rsidP="00D540CF">
      <w:pPr>
        <w:tabs>
          <w:tab w:val="left" w:pos="-1440"/>
        </w:tabs>
        <w:spacing w:after="0"/>
        <w:rPr>
          <w:rFonts w:ascii="Arial" w:hAnsi="Arial" w:cs="Arial"/>
          <w:sz w:val="20"/>
          <w:szCs w:val="20"/>
        </w:rPr>
      </w:pPr>
      <w:r>
        <w:rPr>
          <w:rFonts w:ascii="Arial" w:hAnsi="Arial" w:cs="Arial"/>
          <w:i/>
          <w:iCs/>
          <w:sz w:val="16"/>
          <w:szCs w:val="16"/>
        </w:rPr>
        <w:t xml:space="preserve">Cover Photos by Dennis Schroeder: (left to right) </w:t>
      </w:r>
      <w:r>
        <w:rPr>
          <w:rFonts w:ascii="Arial" w:hAnsi="Arial"/>
          <w:i/>
          <w:iCs/>
          <w:sz w:val="16"/>
          <w:szCs w:val="16"/>
        </w:rPr>
        <w:t xml:space="preserve">NREL </w:t>
      </w:r>
      <w:r>
        <w:rPr>
          <w:rFonts w:ascii="Arial" w:hAnsi="Arial" w:cs="Arial"/>
          <w:i/>
          <w:iCs/>
          <w:sz w:val="16"/>
          <w:szCs w:val="16"/>
        </w:rPr>
        <w:t>26173, NREL 18302, NREL 19758</w:t>
      </w:r>
      <w:r>
        <w:rPr>
          <w:rFonts w:ascii="Arial" w:hAnsi="Arial"/>
          <w:i/>
          <w:iCs/>
          <w:sz w:val="16"/>
          <w:szCs w:val="16"/>
        </w:rPr>
        <w:t xml:space="preserve">, </w:t>
      </w:r>
      <w:r>
        <w:rPr>
          <w:rFonts w:ascii="Arial" w:hAnsi="Arial" w:cs="Arial"/>
          <w:i/>
          <w:iCs/>
          <w:sz w:val="16"/>
          <w:szCs w:val="16"/>
        </w:rPr>
        <w:t>NREL</w:t>
      </w:r>
      <w:r>
        <w:rPr>
          <w:rFonts w:ascii="Arial" w:hAnsi="Arial"/>
          <w:i/>
          <w:iCs/>
          <w:sz w:val="16"/>
          <w:szCs w:val="16"/>
        </w:rPr>
        <w:t xml:space="preserve"> </w:t>
      </w:r>
      <w:r>
        <w:rPr>
          <w:rFonts w:ascii="Arial" w:hAnsi="Arial" w:cs="Arial"/>
          <w:i/>
          <w:iCs/>
          <w:sz w:val="16"/>
          <w:szCs w:val="16"/>
        </w:rPr>
        <w:t>29642, NREL 19795.</w:t>
      </w:r>
    </w:p>
    <w:p w14:paraId="0AED2B4A" w14:textId="77777777" w:rsidR="009D484F" w:rsidRDefault="00D540CF" w:rsidP="00D540CF">
      <w:pPr>
        <w:tabs>
          <w:tab w:val="left" w:pos="-1440"/>
          <w:tab w:val="left" w:pos="540"/>
        </w:tabs>
        <w:spacing w:before="240"/>
        <w:rPr>
          <w:rFonts w:ascii="Times New Roman" w:hAnsi="Times New Roman" w:cs="Times New Roman"/>
          <w:sz w:val="24"/>
          <w:szCs w:val="24"/>
        </w:rPr>
        <w:sectPr w:rsidR="009D484F" w:rsidSect="00D540CF">
          <w:headerReference w:type="default" r:id="rId18"/>
          <w:footerReference w:type="default" r:id="rId19"/>
          <w:headerReference w:type="first" r:id="rId20"/>
          <w:footerReference w:type="first" r:id="rId21"/>
          <w:pgSz w:w="12240" w:h="15840" w:code="1"/>
          <w:pgMar w:top="1440" w:right="1080" w:bottom="1440" w:left="1080" w:header="360" w:footer="360" w:gutter="0"/>
          <w:cols w:space="720"/>
          <w:titlePg/>
          <w:docGrid w:linePitch="360"/>
        </w:sectPr>
      </w:pPr>
      <w:r>
        <w:rPr>
          <w:rFonts w:ascii="Arial" w:hAnsi="Arial" w:cs="Arial"/>
          <w:sz w:val="16"/>
          <w:szCs w:val="16"/>
        </w:rPr>
        <w:t>NREL prints on paper that contains recycled content</w:t>
      </w:r>
      <w:r w:rsidRPr="003140EA">
        <w:rPr>
          <w:rFonts w:ascii="Arial" w:hAnsi="Arial" w:cs="Arial"/>
          <w:sz w:val="16"/>
          <w:szCs w:val="16"/>
        </w:rPr>
        <w:t>.</w:t>
      </w:r>
      <w:r w:rsidRPr="009528F7">
        <w:rPr>
          <w:rFonts w:ascii="Times New Roman" w:hAnsi="Times New Roman" w:cs="Times New Roman"/>
          <w:sz w:val="24"/>
          <w:szCs w:val="24"/>
        </w:rPr>
        <w:t xml:space="preserve"> </w:t>
      </w:r>
    </w:p>
    <w:p w14:paraId="1537B69A" w14:textId="520FB095" w:rsidR="00D540CF" w:rsidRPr="0091548E" w:rsidRDefault="00D540CF" w:rsidP="00D540CF">
      <w:pPr>
        <w:pStyle w:val="NRELHead01"/>
      </w:pPr>
      <w:bookmarkStart w:id="11" w:name="_Toc526254350"/>
      <w:r w:rsidRPr="0091548E">
        <w:lastRenderedPageBreak/>
        <w:t>Contacts</w:t>
      </w:r>
      <w:bookmarkEnd w:id="0"/>
      <w:bookmarkEnd w:id="1"/>
      <w:bookmarkEnd w:id="11"/>
      <w:r w:rsidRPr="0091548E">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540CF" w:rsidRPr="00A310DE" w14:paraId="5BBF2686" w14:textId="77777777" w:rsidTr="00D540CF">
        <w:trPr>
          <w:trHeight w:val="342"/>
        </w:trPr>
        <w:tc>
          <w:tcPr>
            <w:tcW w:w="2738" w:type="pct"/>
          </w:tcPr>
          <w:p w14:paraId="1564EC05" w14:textId="77777777" w:rsidR="00D540CF" w:rsidRPr="000473FB" w:rsidRDefault="00D540CF" w:rsidP="000473FB">
            <w:pPr>
              <w:spacing w:after="240"/>
              <w:ind w:left="-111"/>
              <w:rPr>
                <w:rFonts w:ascii="Times New Roman" w:eastAsia="Times" w:hAnsi="Times New Roman" w:cs="Times New Roman"/>
                <w:b/>
                <w:color w:val="000000" w:themeColor="text1"/>
              </w:rPr>
            </w:pPr>
            <w:r w:rsidRPr="000473FB">
              <w:rPr>
                <w:rFonts w:ascii="Times New Roman" w:eastAsia="Times" w:hAnsi="Times New Roman" w:cs="Times New Roman"/>
                <w:b/>
                <w:color w:val="000000" w:themeColor="text1"/>
              </w:rPr>
              <w:t xml:space="preserve">National Renewable </w:t>
            </w:r>
            <w:bookmarkStart w:id="12" w:name="_Toc335060993"/>
            <w:bookmarkStart w:id="13" w:name="_Toc354729053"/>
            <w:r w:rsidRPr="000473FB">
              <w:rPr>
                <w:rFonts w:ascii="Times New Roman" w:eastAsia="Times" w:hAnsi="Times New Roman" w:cs="Times New Roman"/>
                <w:b/>
                <w:color w:val="000000" w:themeColor="text1"/>
              </w:rPr>
              <w:t>Energy Laboratory</w:t>
            </w:r>
            <w:bookmarkEnd w:id="12"/>
            <w:bookmarkEnd w:id="13"/>
          </w:p>
        </w:tc>
      </w:tr>
      <w:tr w:rsidR="00D540CF" w:rsidRPr="00A310DE" w14:paraId="0F70B52F" w14:textId="77777777" w:rsidTr="00D540CF">
        <w:tc>
          <w:tcPr>
            <w:tcW w:w="2738" w:type="pct"/>
          </w:tcPr>
          <w:p w14:paraId="4F35D10C" w14:textId="77777777" w:rsidR="00D540CF" w:rsidRPr="000473FB" w:rsidRDefault="00D540CF" w:rsidP="000473FB">
            <w:pPr>
              <w:spacing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Kosol Kiatreungwattana, P.E.</w:t>
            </w:r>
          </w:p>
          <w:p w14:paraId="5EA1A88D" w14:textId="77777777" w:rsidR="00D540CF" w:rsidRPr="000473FB" w:rsidRDefault="00D540CF" w:rsidP="000473FB">
            <w:pPr>
              <w:spacing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Senior Engineer</w:t>
            </w:r>
          </w:p>
          <w:p w14:paraId="7ACC1857" w14:textId="77777777" w:rsidR="00D540CF" w:rsidRPr="000473FB" w:rsidRDefault="00D540CF" w:rsidP="000473FB">
            <w:pPr>
              <w:spacing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Phone: 303-384-7918</w:t>
            </w:r>
          </w:p>
          <w:p w14:paraId="02CEA9C3" w14:textId="77777777" w:rsidR="00D540CF" w:rsidRPr="000473FB" w:rsidRDefault="00D540CF" w:rsidP="000473FB">
            <w:pPr>
              <w:spacing w:after="0"/>
              <w:ind w:left="-111"/>
              <w:rPr>
                <w:rFonts w:ascii="Times New Roman" w:eastAsia="Times" w:hAnsi="Times New Roman" w:cs="Times New Roman"/>
                <w:color w:val="0000FF"/>
                <w:u w:val="single"/>
              </w:rPr>
            </w:pPr>
            <w:r w:rsidRPr="000473FB">
              <w:rPr>
                <w:rFonts w:ascii="Times New Roman" w:eastAsia="Times" w:hAnsi="Times New Roman" w:cs="Times New Roman"/>
                <w:color w:val="000000" w:themeColor="text1"/>
              </w:rPr>
              <w:t xml:space="preserve">Email: </w:t>
            </w:r>
            <w:hyperlink r:id="rId22" w:history="1">
              <w:r w:rsidRPr="000473FB">
                <w:rPr>
                  <w:rStyle w:val="Hyperlink"/>
                  <w:rFonts w:ascii="Times New Roman" w:eastAsia="Times" w:hAnsi="Times New Roman" w:cs="Times New Roman"/>
                </w:rPr>
                <w:t>Kosol.Kiatreungwattana@nrel.gov</w:t>
              </w:r>
            </w:hyperlink>
          </w:p>
          <w:p w14:paraId="0D6C843F" w14:textId="77777777" w:rsidR="00D540CF" w:rsidRPr="000473FB" w:rsidRDefault="00D540CF" w:rsidP="00343B01">
            <w:pPr>
              <w:spacing w:before="240"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Jenny Heeter</w:t>
            </w:r>
          </w:p>
          <w:p w14:paraId="171A1658" w14:textId="77777777" w:rsidR="00D540CF" w:rsidRPr="000473FB" w:rsidRDefault="00D540CF" w:rsidP="000473FB">
            <w:pPr>
              <w:spacing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Senior Energy Analyst</w:t>
            </w:r>
          </w:p>
          <w:p w14:paraId="5ED7DCF2" w14:textId="77777777" w:rsidR="00D540CF" w:rsidRPr="000473FB" w:rsidRDefault="00D540CF" w:rsidP="000473FB">
            <w:pPr>
              <w:spacing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Phone: 303-275-4366</w:t>
            </w:r>
          </w:p>
          <w:p w14:paraId="1A442BD9" w14:textId="77777777" w:rsidR="00D540CF" w:rsidRPr="000473FB" w:rsidRDefault="00D540CF" w:rsidP="000473FB">
            <w:pPr>
              <w:spacing w:after="0"/>
              <w:ind w:left="-111"/>
              <w:rPr>
                <w:rFonts w:ascii="Times New Roman" w:eastAsia="Times" w:hAnsi="Times New Roman" w:cs="Times New Roman"/>
                <w:color w:val="000000" w:themeColor="text1"/>
              </w:rPr>
            </w:pPr>
            <w:r w:rsidRPr="000473FB">
              <w:rPr>
                <w:rFonts w:ascii="Times New Roman" w:eastAsia="Times" w:hAnsi="Times New Roman" w:cs="Times New Roman"/>
                <w:color w:val="000000" w:themeColor="text1"/>
              </w:rPr>
              <w:t xml:space="preserve">Email: </w:t>
            </w:r>
            <w:r w:rsidRPr="000473FB">
              <w:rPr>
                <w:rStyle w:val="Hyperlink"/>
                <w:rFonts w:ascii="Times New Roman" w:eastAsia="Times" w:hAnsi="Times New Roman" w:cs="Times New Roman"/>
              </w:rPr>
              <w:t>Jenny.Heeter@nrel.gov</w:t>
            </w:r>
          </w:p>
          <w:p w14:paraId="2391121D" w14:textId="77777777" w:rsidR="00D540CF" w:rsidRPr="000473FB" w:rsidRDefault="00D540CF" w:rsidP="000473FB">
            <w:pPr>
              <w:spacing w:after="240"/>
              <w:ind w:left="-111"/>
              <w:rPr>
                <w:rFonts w:ascii="Times New Roman" w:eastAsia="Times" w:hAnsi="Times New Roman" w:cs="Times New Roman"/>
                <w:b/>
                <w:color w:val="000000" w:themeColor="text1"/>
              </w:rPr>
            </w:pPr>
          </w:p>
        </w:tc>
      </w:tr>
    </w:tbl>
    <w:p w14:paraId="41A39EBF" w14:textId="77777777" w:rsidR="00D540CF" w:rsidRPr="0091548E" w:rsidRDefault="00D540CF" w:rsidP="00D540CF">
      <w:pPr>
        <w:spacing w:line="276" w:lineRule="auto"/>
        <w:rPr>
          <w:rFonts w:ascii="Times New Roman" w:hAnsi="Times New Roman" w:cs="Times New Roman"/>
          <w:b/>
          <w:sz w:val="28"/>
          <w:szCs w:val="28"/>
        </w:rPr>
      </w:pPr>
      <w:r w:rsidRPr="0091548E">
        <w:rPr>
          <w:rFonts w:ascii="Times New Roman" w:hAnsi="Times New Roman" w:cs="Times New Roman"/>
          <w:b/>
          <w:sz w:val="28"/>
          <w:szCs w:val="28"/>
        </w:rPr>
        <w:br w:type="page"/>
      </w:r>
    </w:p>
    <w:p w14:paraId="3D0DD616" w14:textId="77777777" w:rsidR="00D540CF" w:rsidRPr="0091548E" w:rsidRDefault="00D540CF" w:rsidP="00D540CF">
      <w:pPr>
        <w:pStyle w:val="NRELHead01"/>
      </w:pPr>
      <w:bookmarkStart w:id="14" w:name="_Toc526254351"/>
      <w:r w:rsidRPr="0091548E">
        <w:lastRenderedPageBreak/>
        <w:t>Acknowledgement</w:t>
      </w:r>
      <w:bookmarkEnd w:id="14"/>
    </w:p>
    <w:p w14:paraId="56DAD585" w14:textId="5A351CD9" w:rsidR="00D540CF" w:rsidRPr="00A310DE" w:rsidRDefault="00F746EF" w:rsidP="00D540CF">
      <w:pPr>
        <w:pStyle w:val="Title"/>
        <w:spacing w:before="0"/>
        <w:jc w:val="left"/>
        <w:rPr>
          <w:rFonts w:ascii="Times New Roman" w:eastAsiaTheme="minorHAnsi" w:hAnsi="Times New Roman"/>
          <w:b w:val="0"/>
          <w:caps w:val="0"/>
          <w:kern w:val="0"/>
          <w:sz w:val="22"/>
          <w:szCs w:val="22"/>
          <w:lang w:val="en-US" w:eastAsia="en-US"/>
        </w:rPr>
      </w:pPr>
      <w:r>
        <w:rPr>
          <w:rFonts w:ascii="Times New Roman" w:eastAsiaTheme="minorHAnsi" w:hAnsi="Times New Roman"/>
          <w:b w:val="0"/>
          <w:caps w:val="0"/>
          <w:kern w:val="0"/>
          <w:sz w:val="22"/>
          <w:szCs w:val="22"/>
          <w:lang w:val="en-US" w:eastAsia="en-US"/>
        </w:rPr>
        <w:t>T</w:t>
      </w:r>
      <w:r w:rsidR="00D540CF">
        <w:rPr>
          <w:rFonts w:ascii="Times New Roman" w:eastAsiaTheme="minorHAnsi" w:hAnsi="Times New Roman"/>
          <w:b w:val="0"/>
          <w:caps w:val="0"/>
          <w:kern w:val="0"/>
          <w:sz w:val="22"/>
          <w:szCs w:val="22"/>
          <w:lang w:val="en-US" w:eastAsia="en-US"/>
        </w:rPr>
        <w:t>he</w:t>
      </w:r>
      <w:r w:rsidR="00D540CF" w:rsidRPr="00A310DE">
        <w:rPr>
          <w:rFonts w:ascii="Times New Roman" w:eastAsiaTheme="minorHAnsi" w:hAnsi="Times New Roman"/>
          <w:b w:val="0"/>
          <w:caps w:val="0"/>
          <w:kern w:val="0"/>
          <w:sz w:val="22"/>
          <w:szCs w:val="22"/>
          <w:lang w:val="en-US" w:eastAsia="en-US"/>
        </w:rPr>
        <w:t xml:space="preserve"> U.S. Department of Energy, Solar Energy Technologies Office</w:t>
      </w:r>
      <w:r>
        <w:rPr>
          <w:rFonts w:ascii="Times New Roman" w:eastAsiaTheme="minorHAnsi" w:hAnsi="Times New Roman"/>
          <w:b w:val="0"/>
          <w:caps w:val="0"/>
          <w:kern w:val="0"/>
          <w:sz w:val="22"/>
          <w:szCs w:val="22"/>
          <w:lang w:val="en-US" w:eastAsia="en-US"/>
        </w:rPr>
        <w:t xml:space="preserve"> funded this </w:t>
      </w:r>
      <w:r w:rsidR="0074529D">
        <w:rPr>
          <w:rFonts w:ascii="Times New Roman" w:eastAsiaTheme="minorHAnsi" w:hAnsi="Times New Roman"/>
          <w:b w:val="0"/>
          <w:caps w:val="0"/>
          <w:kern w:val="0"/>
          <w:sz w:val="22"/>
          <w:szCs w:val="22"/>
          <w:lang w:val="en-US" w:eastAsia="en-US"/>
        </w:rPr>
        <w:t>development of this document</w:t>
      </w:r>
      <w:r w:rsidR="00D540CF" w:rsidRPr="00A310DE">
        <w:rPr>
          <w:rFonts w:ascii="Times New Roman" w:eastAsiaTheme="minorHAnsi" w:hAnsi="Times New Roman"/>
          <w:b w:val="0"/>
          <w:caps w:val="0"/>
          <w:kern w:val="0"/>
          <w:sz w:val="22"/>
          <w:szCs w:val="22"/>
          <w:lang w:val="en-US" w:eastAsia="en-US"/>
        </w:rPr>
        <w:t xml:space="preserve">. The intent of this </w:t>
      </w:r>
      <w:r w:rsidR="00D540CF">
        <w:rPr>
          <w:rFonts w:ascii="Times New Roman" w:eastAsiaTheme="minorHAnsi" w:hAnsi="Times New Roman"/>
          <w:b w:val="0"/>
          <w:caps w:val="0"/>
          <w:kern w:val="0"/>
          <w:sz w:val="22"/>
          <w:szCs w:val="22"/>
          <w:lang w:val="en-US" w:eastAsia="en-US"/>
        </w:rPr>
        <w:t xml:space="preserve">publication is to support cities and counties participating in NREL’s City and County </w:t>
      </w:r>
      <w:r>
        <w:rPr>
          <w:rFonts w:ascii="Times New Roman" w:eastAsiaTheme="minorHAnsi" w:hAnsi="Times New Roman"/>
          <w:b w:val="0"/>
          <w:caps w:val="0"/>
          <w:kern w:val="0"/>
          <w:sz w:val="22"/>
          <w:szCs w:val="22"/>
          <w:lang w:val="en-US" w:eastAsia="en-US"/>
        </w:rPr>
        <w:t xml:space="preserve">Solar Photovoltaic </w:t>
      </w:r>
      <w:r w:rsidR="00D540CF">
        <w:rPr>
          <w:rFonts w:ascii="Times New Roman" w:eastAsiaTheme="minorHAnsi" w:hAnsi="Times New Roman"/>
          <w:b w:val="0"/>
          <w:caps w:val="0"/>
          <w:kern w:val="0"/>
          <w:sz w:val="22"/>
          <w:szCs w:val="22"/>
          <w:lang w:val="en-US" w:eastAsia="en-US"/>
        </w:rPr>
        <w:t>Training Program.</w:t>
      </w:r>
    </w:p>
    <w:p w14:paraId="0047AF00" w14:textId="77777777" w:rsidR="00D540CF" w:rsidRPr="00A310DE" w:rsidRDefault="00D540CF" w:rsidP="00343B01">
      <w:pPr>
        <w:pStyle w:val="Title"/>
        <w:spacing w:before="240"/>
        <w:jc w:val="left"/>
        <w:rPr>
          <w:rFonts w:ascii="Times New Roman" w:eastAsiaTheme="minorHAnsi" w:hAnsi="Times New Roman"/>
          <w:b w:val="0"/>
          <w:caps w:val="0"/>
          <w:kern w:val="0"/>
          <w:sz w:val="22"/>
          <w:szCs w:val="22"/>
          <w:lang w:val="en-US" w:eastAsia="en-US"/>
        </w:rPr>
      </w:pPr>
      <w:r w:rsidRPr="00A310DE">
        <w:rPr>
          <w:rFonts w:ascii="Times New Roman" w:eastAsiaTheme="minorHAnsi" w:hAnsi="Times New Roman"/>
          <w:b w:val="0"/>
          <w:caps w:val="0"/>
          <w:kern w:val="0"/>
          <w:sz w:val="22"/>
          <w:szCs w:val="22"/>
          <w:lang w:val="en-US" w:eastAsia="en-US"/>
        </w:rPr>
        <w:t xml:space="preserve">The author would like to thank </w:t>
      </w:r>
      <w:r>
        <w:rPr>
          <w:rFonts w:ascii="Times New Roman" w:eastAsiaTheme="minorHAnsi" w:hAnsi="Times New Roman"/>
          <w:b w:val="0"/>
          <w:caps w:val="0"/>
          <w:kern w:val="0"/>
          <w:sz w:val="22"/>
          <w:szCs w:val="22"/>
          <w:lang w:val="en-US" w:eastAsia="en-US"/>
        </w:rPr>
        <w:t xml:space="preserve">Otto VanGeet and Jason Coughlin </w:t>
      </w:r>
      <w:r w:rsidRPr="00A310DE">
        <w:rPr>
          <w:rFonts w:ascii="Times New Roman" w:eastAsiaTheme="minorHAnsi" w:hAnsi="Times New Roman"/>
          <w:b w:val="0"/>
          <w:caps w:val="0"/>
          <w:kern w:val="0"/>
          <w:sz w:val="22"/>
          <w:szCs w:val="22"/>
          <w:lang w:val="en-US" w:eastAsia="en-US"/>
        </w:rPr>
        <w:t xml:space="preserve">at the National Renewable Energy Laboratory for </w:t>
      </w:r>
      <w:r>
        <w:rPr>
          <w:rFonts w:ascii="Times New Roman" w:eastAsiaTheme="minorHAnsi" w:hAnsi="Times New Roman"/>
          <w:b w:val="0"/>
          <w:caps w:val="0"/>
          <w:kern w:val="0"/>
          <w:sz w:val="22"/>
          <w:szCs w:val="22"/>
          <w:lang w:val="en-US" w:eastAsia="en-US"/>
        </w:rPr>
        <w:t>their</w:t>
      </w:r>
      <w:r w:rsidRPr="00A310DE">
        <w:rPr>
          <w:rFonts w:ascii="Times New Roman" w:eastAsiaTheme="minorHAnsi" w:hAnsi="Times New Roman"/>
          <w:b w:val="0"/>
          <w:caps w:val="0"/>
          <w:kern w:val="0"/>
          <w:sz w:val="22"/>
          <w:szCs w:val="22"/>
          <w:lang w:val="en-US" w:eastAsia="en-US"/>
        </w:rPr>
        <w:t xml:space="preserve"> review</w:t>
      </w:r>
      <w:r>
        <w:rPr>
          <w:rFonts w:ascii="Times New Roman" w:eastAsiaTheme="minorHAnsi" w:hAnsi="Times New Roman"/>
          <w:b w:val="0"/>
          <w:caps w:val="0"/>
          <w:kern w:val="0"/>
          <w:sz w:val="22"/>
          <w:szCs w:val="22"/>
          <w:lang w:val="en-US" w:eastAsia="en-US"/>
        </w:rPr>
        <w:t xml:space="preserve"> of the document</w:t>
      </w:r>
      <w:r w:rsidRPr="00A310DE">
        <w:rPr>
          <w:rFonts w:ascii="Times New Roman" w:eastAsiaTheme="minorHAnsi" w:hAnsi="Times New Roman"/>
          <w:b w:val="0"/>
          <w:caps w:val="0"/>
          <w:kern w:val="0"/>
          <w:sz w:val="22"/>
          <w:szCs w:val="22"/>
          <w:lang w:val="en-US" w:eastAsia="en-US"/>
        </w:rPr>
        <w:t>.</w:t>
      </w:r>
    </w:p>
    <w:p w14:paraId="33B798DA" w14:textId="77777777" w:rsidR="001600A7" w:rsidRDefault="001600A7">
      <w:pPr>
        <w:spacing w:after="0"/>
        <w:rPr>
          <w:rFonts w:ascii="Arial" w:eastAsia="Times" w:hAnsi="Arial" w:cs="Arial"/>
          <w:b/>
          <w:bCs/>
          <w:iCs/>
          <w:color w:val="0079C1"/>
          <w:kern w:val="24"/>
          <w:sz w:val="36"/>
          <w:szCs w:val="28"/>
        </w:rPr>
      </w:pPr>
      <w:r>
        <w:br w:type="page"/>
      </w:r>
    </w:p>
    <w:p w14:paraId="05D2531F" w14:textId="3C66181B" w:rsidR="00D540CF" w:rsidRPr="00D06CC6" w:rsidRDefault="00D540CF" w:rsidP="00D540CF">
      <w:pPr>
        <w:pStyle w:val="NRELHead01"/>
      </w:pPr>
      <w:bookmarkStart w:id="15" w:name="_Toc526254352"/>
      <w:r w:rsidRPr="00D06CC6">
        <w:lastRenderedPageBreak/>
        <w:t>Disclaimer</w:t>
      </w:r>
      <w:bookmarkEnd w:id="15"/>
    </w:p>
    <w:p w14:paraId="02B9618E" w14:textId="77777777" w:rsidR="005035E3" w:rsidRPr="00954018" w:rsidRDefault="005035E3" w:rsidP="005035E3">
      <w:pPr>
        <w:pStyle w:val="FEMPBodyText"/>
        <w:spacing w:after="0"/>
        <w:jc w:val="both"/>
        <w:rPr>
          <w:rFonts w:eastAsiaTheme="minorHAnsi"/>
          <w:sz w:val="22"/>
          <w:szCs w:val="22"/>
        </w:rPr>
      </w:pPr>
      <w:r w:rsidRPr="00954018">
        <w:rPr>
          <w:rFonts w:eastAsiaTheme="minorHAnsi"/>
          <w:sz w:val="22"/>
          <w:szCs w:val="22"/>
        </w:rPr>
        <w:t xml:space="preserve">The enclosed technical template is intended to provide example language for users to consider in the process of assembling a solicitation and ultimately a contract for privately financed on-site solar photovoltaic (PV) systems to be used in connection with a power purchase agreement. Users (to include agency contract officers, attorneys, engineers, etc.) are responsible for determining the final content of any solicitation. Updates to the regulations, codes, and standards applicable to solar PV are changing frequently; it is the user’s responsibility to determine which guidelines (and which versions) apply.  This template was developed by the Alliance for Sustainable Energy, LLC, the Manager and Operator of the National Renewable Energy Laboratory for the U.S. Department of Energy (DOE) under Contract No. DE-AC36-08GO28308.  Funding was provided by the Solar Energy Technologies Office. The information provided in the template does not necessarily express the views of the DOE or the United States Government. </w:t>
      </w:r>
    </w:p>
    <w:p w14:paraId="615209CB" w14:textId="77777777" w:rsidR="005035E3" w:rsidRPr="00067C37" w:rsidRDefault="005035E3" w:rsidP="00343B01">
      <w:pPr>
        <w:pStyle w:val="FEMPBodyText"/>
        <w:spacing w:before="240" w:after="0"/>
        <w:jc w:val="both"/>
        <w:rPr>
          <w:caps/>
          <w:strike/>
          <w:sz w:val="22"/>
          <w:szCs w:val="22"/>
        </w:rPr>
      </w:pPr>
      <w:r w:rsidRPr="00067C37">
        <w:rPr>
          <w:sz w:val="22"/>
          <w:szCs w:val="22"/>
        </w:rPr>
        <w:t xml:space="preserve">THIS TEMPLATE IS PROVIDED FOR INFORMATIONAL PURPOSES ONLY AND DOES NOT CONSTITUTE LEGAL, FINANCIAL, ENGINEERING, OR OTHER PROFESSIONAL ADVICE. USERS SHOULD CONSULT WITH RELEVANT PROFESSIONAL(S) TO OBTAIN ADVICE AND CLARIFICATION WITH RESPECT TO ANY PARTICULAR CIRCUMSTANCE, ISSUE, OR PROBLEM.  </w:t>
      </w:r>
      <w:r w:rsidRPr="00067C37">
        <w:rPr>
          <w:caps/>
          <w:sz w:val="22"/>
          <w:szCs w:val="22"/>
        </w:rPr>
        <w:t xml:space="preserve">Neither the United States government, any agency thereof, nor THE Alliance for Sustainable Energy, LLC, nor any of their employees, OFFICERS OR AGENTS make any warranty, express or implied, or assumes any legal liability or responsibility for the accuracy, completeness, or usefulness of any information, or process disclosed IN THIS TEMPLATE, or represents that its use would not infringe privately owned rights. Reference herein to any specific commercial product, process, or service by trade name, trademark, manufacturer, or otherwise does not constitute or imply its endorsement, recommendation, or favoring by the United States government, any agency thereof, or THE Alliance for Sustainable Energy, LLC. </w:t>
      </w:r>
    </w:p>
    <w:p w14:paraId="41D0FFB9" w14:textId="77777777" w:rsidR="00D540CF" w:rsidRPr="00A310DE" w:rsidRDefault="00D540CF" w:rsidP="00D540CF">
      <w:pPr>
        <w:spacing w:line="276" w:lineRule="auto"/>
        <w:rPr>
          <w:rFonts w:ascii="Times New Roman" w:hAnsi="Times New Roman" w:cs="Times New Roman"/>
          <w:b/>
          <w:sz w:val="28"/>
          <w:szCs w:val="28"/>
        </w:rPr>
      </w:pPr>
      <w:r w:rsidRPr="00A310DE">
        <w:rPr>
          <w:rFonts w:ascii="Times New Roman" w:hAnsi="Times New Roman" w:cs="Times New Roman"/>
          <w:b/>
          <w:sz w:val="28"/>
          <w:szCs w:val="28"/>
        </w:rPr>
        <w:br w:type="page"/>
      </w:r>
    </w:p>
    <w:p w14:paraId="44C875B3" w14:textId="637601E8" w:rsidR="00D540CF" w:rsidRPr="00581085" w:rsidRDefault="00D540CF" w:rsidP="00D540CF">
      <w:pPr>
        <w:pStyle w:val="NRELHead01"/>
      </w:pPr>
      <w:bookmarkStart w:id="16" w:name="_Toc526254353"/>
      <w:r w:rsidRPr="002B3264">
        <w:lastRenderedPageBreak/>
        <w:t>List of Acronyms</w:t>
      </w:r>
      <w:bookmarkEnd w:id="16"/>
      <w:r w:rsidRPr="00581085">
        <w:t xml:space="preserve"> </w:t>
      </w:r>
    </w:p>
    <w:p w14:paraId="59584099" w14:textId="77777777" w:rsidR="00D540CF" w:rsidRPr="00A310DE" w:rsidRDefault="00D540CF" w:rsidP="00D540CF">
      <w:pPr>
        <w:pStyle w:val="IEnomenclaturetext"/>
      </w:pPr>
      <w:r w:rsidRPr="00A310DE">
        <w:t>AC</w:t>
      </w:r>
      <w:r w:rsidRPr="00A310DE">
        <w:tab/>
      </w:r>
      <w:r w:rsidRPr="00A310DE">
        <w:tab/>
      </w:r>
      <w:r w:rsidRPr="00A310DE">
        <w:tab/>
        <w:t>alternate current</w:t>
      </w:r>
    </w:p>
    <w:p w14:paraId="29B30EFE" w14:textId="208D30B8" w:rsidR="00D540CF" w:rsidRPr="00A310DE" w:rsidRDefault="00D540CF" w:rsidP="00D540CF">
      <w:pPr>
        <w:pStyle w:val="IEnomenclaturetext"/>
      </w:pPr>
      <w:r w:rsidRPr="00A310DE">
        <w:t>A/E</w:t>
      </w:r>
      <w:r w:rsidRPr="00A310DE">
        <w:tab/>
      </w:r>
      <w:r w:rsidRPr="00A310DE">
        <w:tab/>
      </w:r>
      <w:r w:rsidRPr="00A310DE">
        <w:tab/>
        <w:t>architect/engineer</w:t>
      </w:r>
    </w:p>
    <w:p w14:paraId="5552DED8" w14:textId="77777777" w:rsidR="00D540CF" w:rsidRPr="00A310DE" w:rsidRDefault="00D540CF" w:rsidP="00D540CF">
      <w:pPr>
        <w:pStyle w:val="IEnomenclaturetext"/>
      </w:pPr>
      <w:r w:rsidRPr="00A310DE">
        <w:t>ANSI</w:t>
      </w:r>
      <w:r w:rsidRPr="00A310DE">
        <w:tab/>
      </w:r>
      <w:r w:rsidRPr="00A310DE">
        <w:tab/>
      </w:r>
      <w:r w:rsidRPr="00A310DE">
        <w:tab/>
        <w:t>American National Standards Institute</w:t>
      </w:r>
    </w:p>
    <w:p w14:paraId="673BE3A0" w14:textId="77777777" w:rsidR="00D540CF" w:rsidRPr="00A310DE" w:rsidRDefault="00D540CF" w:rsidP="00D540CF">
      <w:pPr>
        <w:pStyle w:val="IEnomenclaturetext"/>
      </w:pPr>
      <w:r w:rsidRPr="00A310DE">
        <w:t>ASCE</w:t>
      </w:r>
      <w:r w:rsidRPr="00A310DE">
        <w:tab/>
      </w:r>
      <w:r w:rsidRPr="00A310DE">
        <w:tab/>
      </w:r>
      <w:r w:rsidRPr="00A310DE">
        <w:tab/>
        <w:t>American Society of Civil Engineers</w:t>
      </w:r>
    </w:p>
    <w:p w14:paraId="7F98652F" w14:textId="77777777" w:rsidR="00D540CF" w:rsidRPr="00A310DE" w:rsidRDefault="00D540CF" w:rsidP="00D540CF">
      <w:pPr>
        <w:pStyle w:val="IEnomenclaturetext"/>
      </w:pPr>
      <w:r w:rsidRPr="00A310DE">
        <w:t>ASME</w:t>
      </w:r>
      <w:r w:rsidRPr="00A310DE">
        <w:tab/>
      </w:r>
      <w:r w:rsidRPr="00A310DE">
        <w:tab/>
      </w:r>
      <w:r w:rsidRPr="00A310DE">
        <w:tab/>
        <w:t>American Society of Mechanical Engineers</w:t>
      </w:r>
    </w:p>
    <w:p w14:paraId="146ECA24" w14:textId="6D22E861" w:rsidR="00D540CF" w:rsidRPr="00A310DE" w:rsidRDefault="00D540CF" w:rsidP="00D540CF">
      <w:pPr>
        <w:pStyle w:val="IEnomenclaturetext"/>
      </w:pPr>
      <w:r w:rsidRPr="00A310DE">
        <w:t>CD</w:t>
      </w:r>
      <w:r w:rsidRPr="00A310DE">
        <w:tab/>
      </w:r>
      <w:r w:rsidRPr="00A310DE">
        <w:tab/>
      </w:r>
      <w:r w:rsidRPr="00A310DE">
        <w:tab/>
        <w:t>compact dis</w:t>
      </w:r>
      <w:r w:rsidR="00666F70">
        <w:t>c</w:t>
      </w:r>
    </w:p>
    <w:p w14:paraId="794D8989" w14:textId="77777777" w:rsidR="00D540CF" w:rsidRPr="00A310DE" w:rsidRDefault="00D540CF" w:rsidP="00D540CF">
      <w:pPr>
        <w:pStyle w:val="IEnomenclaturetext"/>
      </w:pPr>
      <w:r w:rsidRPr="00A310DE">
        <w:t>CM</w:t>
      </w:r>
      <w:r w:rsidRPr="00A310DE">
        <w:tab/>
      </w:r>
      <w:r w:rsidRPr="00A310DE">
        <w:tab/>
      </w:r>
      <w:r w:rsidRPr="00A310DE">
        <w:tab/>
        <w:t>construction management</w:t>
      </w:r>
    </w:p>
    <w:p w14:paraId="2EA25165" w14:textId="77777777" w:rsidR="00D540CF" w:rsidRPr="00A310DE" w:rsidRDefault="00D540CF" w:rsidP="00D540CF">
      <w:pPr>
        <w:pStyle w:val="IEnomenclaturetext"/>
      </w:pPr>
      <w:r w:rsidRPr="00A310DE">
        <w:t>CSI</w:t>
      </w:r>
      <w:r w:rsidRPr="00A310DE">
        <w:tab/>
      </w:r>
      <w:r w:rsidRPr="00A310DE">
        <w:tab/>
      </w:r>
      <w:r w:rsidRPr="00A310DE">
        <w:tab/>
        <w:t>Construction Specifications Institute</w:t>
      </w:r>
    </w:p>
    <w:p w14:paraId="241956A7" w14:textId="77777777" w:rsidR="00D540CF" w:rsidRPr="00A310DE" w:rsidRDefault="00D540CF" w:rsidP="00D540CF">
      <w:pPr>
        <w:pStyle w:val="IEnomenclaturetext"/>
      </w:pPr>
      <w:r w:rsidRPr="00A310DE">
        <w:t>DC</w:t>
      </w:r>
      <w:r w:rsidRPr="00A310DE">
        <w:tab/>
      </w:r>
      <w:r w:rsidRPr="00A310DE">
        <w:tab/>
      </w:r>
      <w:r w:rsidRPr="00A310DE">
        <w:tab/>
        <w:t>direct current</w:t>
      </w:r>
    </w:p>
    <w:p w14:paraId="7B1DF8AA" w14:textId="77777777" w:rsidR="00D540CF" w:rsidRPr="00A310DE" w:rsidRDefault="00D540CF" w:rsidP="00D540CF">
      <w:pPr>
        <w:pStyle w:val="IEnomenclaturetext"/>
      </w:pPr>
      <w:r w:rsidRPr="00A310DE">
        <w:t>EPA</w:t>
      </w:r>
      <w:r w:rsidRPr="00A310DE">
        <w:tab/>
      </w:r>
      <w:r w:rsidRPr="00A310DE">
        <w:tab/>
      </w:r>
      <w:r w:rsidRPr="00A310DE">
        <w:tab/>
        <w:t>Environmental Protection Agency</w:t>
      </w:r>
    </w:p>
    <w:p w14:paraId="47D99435" w14:textId="77777777" w:rsidR="00D540CF" w:rsidRPr="00A310DE" w:rsidRDefault="00D540CF" w:rsidP="00D540CF">
      <w:pPr>
        <w:pStyle w:val="IEnomenclaturetext"/>
      </w:pPr>
      <w:r w:rsidRPr="00A310DE">
        <w:t>ETL</w:t>
      </w:r>
      <w:r w:rsidRPr="00A310DE">
        <w:tab/>
      </w:r>
      <w:r w:rsidRPr="00A310DE">
        <w:tab/>
      </w:r>
      <w:r w:rsidRPr="00A310DE">
        <w:tab/>
      </w:r>
      <w:r>
        <w:t>Electrical</w:t>
      </w:r>
      <w:r w:rsidRPr="00A310DE">
        <w:t xml:space="preserve"> Testing Laboratories</w:t>
      </w:r>
    </w:p>
    <w:p w14:paraId="0117983D" w14:textId="691B0086" w:rsidR="00D540CF" w:rsidRPr="00A310DE" w:rsidRDefault="00D540CF" w:rsidP="00D540CF">
      <w:pPr>
        <w:pStyle w:val="IEnomenclaturetext"/>
      </w:pPr>
      <w:r w:rsidRPr="00A310DE">
        <w:t>FM</w:t>
      </w:r>
      <w:r w:rsidRPr="00A310DE">
        <w:tab/>
      </w:r>
      <w:r w:rsidRPr="00A310DE">
        <w:tab/>
      </w:r>
      <w:r w:rsidRPr="00A310DE">
        <w:tab/>
        <w:t>Factory Manual</w:t>
      </w:r>
    </w:p>
    <w:p w14:paraId="01380D9E" w14:textId="77777777" w:rsidR="00D540CF" w:rsidRPr="00A310DE" w:rsidRDefault="00D540CF" w:rsidP="00D540CF">
      <w:pPr>
        <w:pStyle w:val="IEnomenclaturetext"/>
      </w:pPr>
      <w:r w:rsidRPr="00A310DE">
        <w:t>IEC</w:t>
      </w:r>
      <w:r w:rsidRPr="00A310DE">
        <w:tab/>
      </w:r>
      <w:r w:rsidRPr="00A310DE">
        <w:tab/>
      </w:r>
      <w:r w:rsidRPr="00A310DE">
        <w:tab/>
        <w:t>International Electrotechnical Commission</w:t>
      </w:r>
    </w:p>
    <w:p w14:paraId="5E6F1561" w14:textId="77777777" w:rsidR="00D540CF" w:rsidRPr="00A310DE" w:rsidRDefault="00D540CF" w:rsidP="00D540CF">
      <w:pPr>
        <w:pStyle w:val="IEnomenclaturetext"/>
      </w:pPr>
      <w:r w:rsidRPr="00A310DE">
        <w:t>IEEE</w:t>
      </w:r>
      <w:r w:rsidRPr="00A310DE">
        <w:tab/>
      </w:r>
      <w:r w:rsidRPr="00A310DE">
        <w:tab/>
      </w:r>
      <w:r w:rsidRPr="00A310DE">
        <w:tab/>
        <w:t>Institute of Electrical and Electronics Engineers</w:t>
      </w:r>
    </w:p>
    <w:p w14:paraId="4D07459F" w14:textId="77777777" w:rsidR="00BD0B86" w:rsidRPr="00A310DE" w:rsidRDefault="00BD0B86" w:rsidP="00BD0B86">
      <w:pPr>
        <w:pStyle w:val="IEnomenclaturetext"/>
      </w:pPr>
      <w:r w:rsidRPr="00A310DE">
        <w:t>kW</w:t>
      </w:r>
      <w:r w:rsidRPr="00A310DE">
        <w:tab/>
      </w:r>
      <w:r w:rsidRPr="00A310DE">
        <w:tab/>
      </w:r>
      <w:r w:rsidRPr="00A310DE">
        <w:tab/>
        <w:t>kilowatt</w:t>
      </w:r>
    </w:p>
    <w:p w14:paraId="66940B4E" w14:textId="77777777" w:rsidR="00D540CF" w:rsidRPr="00A310DE" w:rsidRDefault="00D540CF" w:rsidP="00D540CF">
      <w:pPr>
        <w:pStyle w:val="IEnomenclaturetext"/>
      </w:pPr>
      <w:r w:rsidRPr="00A310DE">
        <w:t>kWh</w:t>
      </w:r>
      <w:r w:rsidRPr="00A310DE">
        <w:tab/>
      </w:r>
      <w:r w:rsidRPr="00A310DE">
        <w:tab/>
      </w:r>
      <w:r w:rsidRPr="00A310DE">
        <w:tab/>
        <w:t>kilowatt-hour</w:t>
      </w:r>
    </w:p>
    <w:p w14:paraId="241466AB" w14:textId="48138278" w:rsidR="00D540CF" w:rsidRPr="00A310DE" w:rsidRDefault="00D540CF" w:rsidP="00D540CF">
      <w:pPr>
        <w:pStyle w:val="IEnomenclaturetext"/>
      </w:pPr>
      <w:r w:rsidRPr="00A310DE">
        <w:t>kV</w:t>
      </w:r>
      <w:r w:rsidRPr="00A310DE">
        <w:tab/>
      </w:r>
      <w:r w:rsidRPr="00A310DE">
        <w:tab/>
      </w:r>
      <w:r w:rsidRPr="00A310DE">
        <w:tab/>
      </w:r>
      <w:r w:rsidR="0057501C">
        <w:t>k</w:t>
      </w:r>
      <w:r w:rsidRPr="00A310DE">
        <w:t>ilovolts</w:t>
      </w:r>
    </w:p>
    <w:p w14:paraId="3DB36412" w14:textId="1B7FAADB" w:rsidR="00D540CF" w:rsidRPr="00A310DE" w:rsidRDefault="00D540CF" w:rsidP="00D540CF">
      <w:pPr>
        <w:pStyle w:val="IEnomenclaturetext"/>
      </w:pPr>
      <w:r w:rsidRPr="00A310DE">
        <w:t>LED</w:t>
      </w:r>
      <w:r w:rsidRPr="00A310DE">
        <w:tab/>
      </w:r>
      <w:r w:rsidRPr="00A310DE">
        <w:tab/>
      </w:r>
      <w:r w:rsidRPr="00A310DE">
        <w:tab/>
        <w:t>light</w:t>
      </w:r>
      <w:r w:rsidR="00BA2665">
        <w:t>-</w:t>
      </w:r>
      <w:r w:rsidRPr="00A310DE">
        <w:t>emitting diode</w:t>
      </w:r>
    </w:p>
    <w:p w14:paraId="2612D7FD" w14:textId="77777777" w:rsidR="00D540CF" w:rsidRPr="00A310DE" w:rsidRDefault="00D540CF" w:rsidP="00D540CF">
      <w:pPr>
        <w:pStyle w:val="IEnomenclaturetext"/>
      </w:pPr>
      <w:r w:rsidRPr="00A310DE">
        <w:t>MDP</w:t>
      </w:r>
      <w:r w:rsidRPr="00A310DE">
        <w:tab/>
      </w:r>
      <w:r w:rsidRPr="00A310DE">
        <w:tab/>
      </w:r>
      <w:r w:rsidRPr="00A310DE">
        <w:tab/>
        <w:t>main distribution panel</w:t>
      </w:r>
    </w:p>
    <w:p w14:paraId="3BF4C965" w14:textId="77777777" w:rsidR="00D540CF" w:rsidRPr="00A310DE" w:rsidRDefault="00D540CF" w:rsidP="00D540CF">
      <w:pPr>
        <w:pStyle w:val="IEnomenclaturetext"/>
      </w:pPr>
      <w:r w:rsidRPr="00A310DE">
        <w:t xml:space="preserve">MPPT </w:t>
      </w:r>
      <w:r w:rsidRPr="00A310DE">
        <w:tab/>
      </w:r>
      <w:r w:rsidRPr="00A310DE">
        <w:tab/>
      </w:r>
      <w:r w:rsidRPr="00A310DE">
        <w:tab/>
        <w:t xml:space="preserve">maximum power point tracking </w:t>
      </w:r>
    </w:p>
    <w:p w14:paraId="38DF0248" w14:textId="77777777" w:rsidR="00D540CF" w:rsidRPr="00A310DE" w:rsidRDefault="00D540CF" w:rsidP="00D540CF">
      <w:pPr>
        <w:pStyle w:val="IEnomenclaturetext"/>
      </w:pPr>
      <w:r w:rsidRPr="00A310DE">
        <w:t>NEC</w:t>
      </w:r>
      <w:r w:rsidRPr="00A310DE">
        <w:tab/>
      </w:r>
      <w:r w:rsidRPr="00A310DE">
        <w:tab/>
      </w:r>
      <w:r w:rsidRPr="00A310DE">
        <w:tab/>
        <w:t>National Electrical Code</w:t>
      </w:r>
    </w:p>
    <w:p w14:paraId="73F4D028" w14:textId="781FF1EA" w:rsidR="00D35D14" w:rsidRDefault="00D35D14" w:rsidP="00D540CF">
      <w:pPr>
        <w:pStyle w:val="IEnomenclaturetext"/>
      </w:pPr>
      <w:r>
        <w:t>NEM</w:t>
      </w:r>
      <w:r>
        <w:tab/>
      </w:r>
      <w:r>
        <w:tab/>
      </w:r>
      <w:r>
        <w:tab/>
        <w:t>Net Energy Metering</w:t>
      </w:r>
    </w:p>
    <w:p w14:paraId="5E674EC9" w14:textId="16FFF208" w:rsidR="00D540CF" w:rsidRPr="00A310DE" w:rsidRDefault="00D540CF" w:rsidP="00D540CF">
      <w:pPr>
        <w:pStyle w:val="IEnomenclaturetext"/>
      </w:pPr>
      <w:r w:rsidRPr="00A310DE">
        <w:t>NEMA</w:t>
      </w:r>
      <w:r w:rsidRPr="00A310DE">
        <w:tab/>
      </w:r>
      <w:r w:rsidRPr="00A310DE">
        <w:tab/>
      </w:r>
      <w:r w:rsidRPr="00A310DE">
        <w:tab/>
        <w:t>National Electrical Manufacturers Association</w:t>
      </w:r>
    </w:p>
    <w:p w14:paraId="3C464B90" w14:textId="77777777" w:rsidR="00D540CF" w:rsidRPr="00A310DE" w:rsidRDefault="00D540CF" w:rsidP="00D540CF">
      <w:pPr>
        <w:pStyle w:val="IEnomenclaturetext"/>
      </w:pPr>
      <w:r w:rsidRPr="00A310DE">
        <w:t>NFPA</w:t>
      </w:r>
      <w:r w:rsidRPr="00A310DE">
        <w:tab/>
      </w:r>
      <w:r w:rsidRPr="00A310DE">
        <w:tab/>
      </w:r>
      <w:r w:rsidRPr="00A310DE">
        <w:tab/>
        <w:t>National Fire Protection Association</w:t>
      </w:r>
    </w:p>
    <w:p w14:paraId="6FCDA548" w14:textId="77777777" w:rsidR="00D540CF" w:rsidRPr="00A310DE" w:rsidRDefault="00D540CF" w:rsidP="00D540CF">
      <w:pPr>
        <w:pStyle w:val="IEnomenclaturetext"/>
      </w:pPr>
      <w:r w:rsidRPr="00A310DE">
        <w:t xml:space="preserve">NRCA </w:t>
      </w:r>
      <w:r w:rsidRPr="00A310DE">
        <w:tab/>
      </w:r>
      <w:r w:rsidRPr="00A310DE">
        <w:tab/>
      </w:r>
      <w:r w:rsidRPr="00A310DE">
        <w:tab/>
        <w:t>National Roofing Contractors Association</w:t>
      </w:r>
    </w:p>
    <w:p w14:paraId="3F4AB06B" w14:textId="77777777" w:rsidR="00D540CF" w:rsidRPr="00A310DE" w:rsidRDefault="00D540CF" w:rsidP="00D540CF">
      <w:pPr>
        <w:pStyle w:val="IEnomenclaturetext"/>
      </w:pPr>
      <w:r w:rsidRPr="00A310DE">
        <w:t>POA</w:t>
      </w:r>
      <w:r w:rsidRPr="00A310DE">
        <w:tab/>
      </w:r>
      <w:r w:rsidRPr="00A310DE">
        <w:tab/>
      </w:r>
      <w:r w:rsidRPr="00A310DE">
        <w:tab/>
        <w:t>plane of array</w:t>
      </w:r>
    </w:p>
    <w:p w14:paraId="2F5EDD0D" w14:textId="77777777" w:rsidR="00D540CF" w:rsidRPr="00A310DE" w:rsidRDefault="00D540CF" w:rsidP="00D540CF">
      <w:pPr>
        <w:pStyle w:val="IEnomenclaturetext"/>
      </w:pPr>
      <w:r w:rsidRPr="00A310DE">
        <w:t>POI</w:t>
      </w:r>
      <w:r w:rsidRPr="00A310DE">
        <w:tab/>
      </w:r>
      <w:r w:rsidRPr="00A310DE">
        <w:tab/>
      </w:r>
      <w:r w:rsidRPr="00A310DE">
        <w:tab/>
        <w:t>point of interconnection</w:t>
      </w:r>
    </w:p>
    <w:p w14:paraId="65530FF1" w14:textId="77777777" w:rsidR="00D540CF" w:rsidRDefault="00D540CF" w:rsidP="00D540CF">
      <w:pPr>
        <w:pStyle w:val="IEnomenclaturetext"/>
      </w:pPr>
      <w:r>
        <w:t>PPA</w:t>
      </w:r>
      <w:r>
        <w:tab/>
      </w:r>
      <w:r>
        <w:tab/>
      </w:r>
      <w:r>
        <w:tab/>
        <w:t>power purchase agreement</w:t>
      </w:r>
    </w:p>
    <w:p w14:paraId="3E9770AF" w14:textId="77777777" w:rsidR="00D540CF" w:rsidRPr="00A310DE" w:rsidRDefault="00D540CF" w:rsidP="00D540CF">
      <w:pPr>
        <w:pStyle w:val="IEnomenclaturetext"/>
      </w:pPr>
      <w:r w:rsidRPr="00A310DE">
        <w:t>PV</w:t>
      </w:r>
      <w:r w:rsidRPr="00A310DE">
        <w:tab/>
      </w:r>
      <w:r w:rsidRPr="00A310DE">
        <w:tab/>
      </w:r>
      <w:r w:rsidRPr="00A310DE">
        <w:tab/>
        <w:t>photovoltaic</w:t>
      </w:r>
    </w:p>
    <w:p w14:paraId="52CAC523" w14:textId="05530CB4" w:rsidR="00D540CF" w:rsidRPr="00A310DE" w:rsidRDefault="00D540CF" w:rsidP="00D540CF">
      <w:pPr>
        <w:pStyle w:val="IEnomenclaturetext"/>
      </w:pPr>
      <w:r w:rsidRPr="00A310DE">
        <w:lastRenderedPageBreak/>
        <w:t>QCP</w:t>
      </w:r>
      <w:r w:rsidRPr="00A310DE">
        <w:tab/>
      </w:r>
      <w:r w:rsidRPr="00A310DE">
        <w:tab/>
      </w:r>
      <w:r w:rsidRPr="00A310DE">
        <w:tab/>
      </w:r>
      <w:r w:rsidR="00E0067F">
        <w:t>q</w:t>
      </w:r>
      <w:r w:rsidRPr="00A310DE">
        <w:t xml:space="preserve">uality </w:t>
      </w:r>
      <w:r w:rsidR="00E0067F">
        <w:t>c</w:t>
      </w:r>
      <w:r w:rsidRPr="00A310DE">
        <w:t xml:space="preserve">ontrol </w:t>
      </w:r>
      <w:r w:rsidR="00E0067F">
        <w:t>p</w:t>
      </w:r>
      <w:r w:rsidRPr="00A310DE">
        <w:t>lan</w:t>
      </w:r>
    </w:p>
    <w:p w14:paraId="47F9A834" w14:textId="68FB984F" w:rsidR="00D540CF" w:rsidRPr="00A310DE" w:rsidRDefault="00D540CF" w:rsidP="00D540CF">
      <w:pPr>
        <w:pStyle w:val="IEnomenclaturetext"/>
      </w:pPr>
      <w:r w:rsidRPr="00A310DE">
        <w:t>REC</w:t>
      </w:r>
      <w:r w:rsidRPr="00A310DE">
        <w:tab/>
      </w:r>
      <w:r w:rsidRPr="00A310DE">
        <w:tab/>
      </w:r>
      <w:r w:rsidRPr="00A310DE">
        <w:tab/>
        <w:t>renewable energy certificate</w:t>
      </w:r>
    </w:p>
    <w:p w14:paraId="4FB6C096" w14:textId="77777777" w:rsidR="00D540CF" w:rsidRPr="00A310DE" w:rsidRDefault="00D540CF" w:rsidP="00D540CF">
      <w:pPr>
        <w:pStyle w:val="IEnomenclaturetext"/>
      </w:pPr>
      <w:r w:rsidRPr="00A310DE">
        <w:t>SB1</w:t>
      </w:r>
      <w:r w:rsidRPr="00A310DE">
        <w:tab/>
      </w:r>
      <w:r w:rsidRPr="00A310DE">
        <w:tab/>
      </w:r>
      <w:r w:rsidRPr="00A310DE">
        <w:tab/>
        <w:t>California Senate Bill 1</w:t>
      </w:r>
    </w:p>
    <w:p w14:paraId="31071156" w14:textId="05E2CDBE" w:rsidR="00D540CF" w:rsidRPr="00A310DE" w:rsidRDefault="00D540CF" w:rsidP="00D540CF">
      <w:pPr>
        <w:pStyle w:val="IEnomenclaturetext"/>
      </w:pPr>
      <w:r w:rsidRPr="00A310DE">
        <w:t>STC</w:t>
      </w:r>
      <w:r w:rsidRPr="00A310DE">
        <w:tab/>
      </w:r>
      <w:r w:rsidRPr="00A310DE">
        <w:tab/>
      </w:r>
      <w:r w:rsidRPr="00A310DE">
        <w:tab/>
        <w:t>standard test condition</w:t>
      </w:r>
    </w:p>
    <w:p w14:paraId="7730D7B9" w14:textId="05D0178E" w:rsidR="00D540CF" w:rsidRPr="00A310DE" w:rsidRDefault="00D540CF" w:rsidP="00D540CF">
      <w:pPr>
        <w:pStyle w:val="IEnomenclaturetext"/>
      </w:pPr>
      <w:r w:rsidRPr="00A310DE">
        <w:t>TREC</w:t>
      </w:r>
      <w:r w:rsidRPr="00A310DE">
        <w:tab/>
      </w:r>
      <w:r w:rsidRPr="00A310DE">
        <w:tab/>
      </w:r>
      <w:r w:rsidRPr="00A310DE">
        <w:tab/>
        <w:t>tradable renewable energy certificate</w:t>
      </w:r>
    </w:p>
    <w:p w14:paraId="27D0B8FD" w14:textId="77777777" w:rsidR="00D540CF" w:rsidRPr="00A310DE" w:rsidRDefault="00D540CF" w:rsidP="00D540CF">
      <w:pPr>
        <w:pStyle w:val="IEnomenclaturetext"/>
      </w:pPr>
      <w:r w:rsidRPr="00A310DE">
        <w:t>UL</w:t>
      </w:r>
      <w:r w:rsidRPr="00A310DE">
        <w:tab/>
      </w:r>
      <w:r w:rsidRPr="00A310DE">
        <w:tab/>
      </w:r>
      <w:r w:rsidRPr="00A310DE">
        <w:tab/>
        <w:t>Underwriters Laboratories</w:t>
      </w:r>
    </w:p>
    <w:p w14:paraId="244B5435" w14:textId="77777777" w:rsidR="00D540CF" w:rsidRPr="00A310DE" w:rsidRDefault="00D540CF" w:rsidP="00D540CF">
      <w:pPr>
        <w:pStyle w:val="IEnomenclaturetext"/>
      </w:pPr>
      <w:r w:rsidRPr="00A310DE">
        <w:t>V</w:t>
      </w:r>
      <w:r w:rsidRPr="00A310DE">
        <w:tab/>
      </w:r>
      <w:r w:rsidRPr="00A310DE">
        <w:tab/>
      </w:r>
      <w:r w:rsidRPr="00A310DE">
        <w:tab/>
        <w:t>volts</w:t>
      </w:r>
    </w:p>
    <w:p w14:paraId="16D87A68" w14:textId="0593AC24" w:rsidR="00D540CF" w:rsidRDefault="00D540CF">
      <w:pPr>
        <w:pStyle w:val="NRELHead01"/>
      </w:pPr>
      <w:r w:rsidRPr="007312E3">
        <w:rPr>
          <w:sz w:val="28"/>
        </w:rPr>
        <w:br w:type="page"/>
      </w:r>
      <w:bookmarkStart w:id="17" w:name="_Toc518901630"/>
      <w:bookmarkStart w:id="18" w:name="_Toc518993412"/>
      <w:bookmarkStart w:id="19" w:name="_Toc526254354"/>
      <w:r>
        <w:lastRenderedPageBreak/>
        <w:t>Table of Contents</w:t>
      </w:r>
      <w:bookmarkEnd w:id="17"/>
      <w:bookmarkEnd w:id="18"/>
      <w:bookmarkEnd w:id="19"/>
    </w:p>
    <w:p w14:paraId="2317B368" w14:textId="18745995" w:rsidR="004354C3" w:rsidRDefault="00D540CF">
      <w:pPr>
        <w:pStyle w:val="TOC1"/>
        <w:rPr>
          <w:rFonts w:asciiTheme="minorHAnsi" w:eastAsiaTheme="minorEastAsia" w:hAnsiTheme="minorHAnsi" w:cstheme="minorBidi"/>
          <w:b w:val="0"/>
          <w:noProof/>
          <w:color w:val="auto"/>
          <w:kern w:val="0"/>
          <w:sz w:val="22"/>
          <w:szCs w:val="22"/>
        </w:rPr>
      </w:pPr>
      <w:r>
        <w:fldChar w:fldCharType="begin"/>
      </w:r>
      <w:r>
        <w:instrText xml:space="preserve"> TOC \h \z \t "NREL_Head_02,2,NREL_Head_01,1,NREL_Head_01_Not_in_TOC,1,NREL_Head_01_Numbered,1,NREL_Head_02_Numbered,2" </w:instrText>
      </w:r>
      <w:r>
        <w:fldChar w:fldCharType="separate"/>
      </w:r>
      <w:hyperlink w:anchor="_Toc526254350" w:history="1">
        <w:r w:rsidR="004354C3" w:rsidRPr="000D3593">
          <w:rPr>
            <w:rStyle w:val="Hyperlink"/>
            <w:noProof/>
          </w:rPr>
          <w:t>Contacts</w:t>
        </w:r>
        <w:r w:rsidR="004354C3">
          <w:rPr>
            <w:noProof/>
            <w:webHidden/>
          </w:rPr>
          <w:tab/>
        </w:r>
        <w:r w:rsidR="004354C3">
          <w:rPr>
            <w:noProof/>
            <w:webHidden/>
          </w:rPr>
          <w:fldChar w:fldCharType="begin"/>
        </w:r>
        <w:r w:rsidR="004354C3">
          <w:rPr>
            <w:noProof/>
            <w:webHidden/>
          </w:rPr>
          <w:instrText xml:space="preserve"> PAGEREF _Toc526254350 \h </w:instrText>
        </w:r>
        <w:r w:rsidR="004354C3">
          <w:rPr>
            <w:noProof/>
            <w:webHidden/>
          </w:rPr>
        </w:r>
        <w:r w:rsidR="004354C3">
          <w:rPr>
            <w:noProof/>
            <w:webHidden/>
          </w:rPr>
          <w:fldChar w:fldCharType="separate"/>
        </w:r>
        <w:r w:rsidR="005D238B">
          <w:rPr>
            <w:noProof/>
            <w:webHidden/>
          </w:rPr>
          <w:t>iv</w:t>
        </w:r>
        <w:r w:rsidR="004354C3">
          <w:rPr>
            <w:noProof/>
            <w:webHidden/>
          </w:rPr>
          <w:fldChar w:fldCharType="end"/>
        </w:r>
      </w:hyperlink>
    </w:p>
    <w:p w14:paraId="5F4A6F6D" w14:textId="0AFF1353" w:rsidR="004354C3" w:rsidRDefault="000F3950">
      <w:pPr>
        <w:pStyle w:val="TOC1"/>
        <w:rPr>
          <w:rFonts w:asciiTheme="minorHAnsi" w:eastAsiaTheme="minorEastAsia" w:hAnsiTheme="minorHAnsi" w:cstheme="minorBidi"/>
          <w:b w:val="0"/>
          <w:noProof/>
          <w:color w:val="auto"/>
          <w:kern w:val="0"/>
          <w:sz w:val="22"/>
          <w:szCs w:val="22"/>
        </w:rPr>
      </w:pPr>
      <w:hyperlink w:anchor="_Toc526254351" w:history="1">
        <w:r w:rsidR="004354C3" w:rsidRPr="000D3593">
          <w:rPr>
            <w:rStyle w:val="Hyperlink"/>
            <w:noProof/>
          </w:rPr>
          <w:t>Acknowledgement</w:t>
        </w:r>
        <w:r w:rsidR="004354C3">
          <w:rPr>
            <w:noProof/>
            <w:webHidden/>
          </w:rPr>
          <w:tab/>
        </w:r>
        <w:r w:rsidR="004354C3">
          <w:rPr>
            <w:noProof/>
            <w:webHidden/>
          </w:rPr>
          <w:fldChar w:fldCharType="begin"/>
        </w:r>
        <w:r w:rsidR="004354C3">
          <w:rPr>
            <w:noProof/>
            <w:webHidden/>
          </w:rPr>
          <w:instrText xml:space="preserve"> PAGEREF _Toc526254351 \h </w:instrText>
        </w:r>
        <w:r w:rsidR="004354C3">
          <w:rPr>
            <w:noProof/>
            <w:webHidden/>
          </w:rPr>
        </w:r>
        <w:r w:rsidR="004354C3">
          <w:rPr>
            <w:noProof/>
            <w:webHidden/>
          </w:rPr>
          <w:fldChar w:fldCharType="separate"/>
        </w:r>
        <w:r w:rsidR="005D238B">
          <w:rPr>
            <w:noProof/>
            <w:webHidden/>
          </w:rPr>
          <w:t>v</w:t>
        </w:r>
        <w:r w:rsidR="004354C3">
          <w:rPr>
            <w:noProof/>
            <w:webHidden/>
          </w:rPr>
          <w:fldChar w:fldCharType="end"/>
        </w:r>
      </w:hyperlink>
    </w:p>
    <w:p w14:paraId="45A18FD9" w14:textId="5F025612" w:rsidR="004354C3" w:rsidRDefault="000F3950">
      <w:pPr>
        <w:pStyle w:val="TOC1"/>
        <w:rPr>
          <w:rFonts w:asciiTheme="minorHAnsi" w:eastAsiaTheme="minorEastAsia" w:hAnsiTheme="minorHAnsi" w:cstheme="minorBidi"/>
          <w:b w:val="0"/>
          <w:noProof/>
          <w:color w:val="auto"/>
          <w:kern w:val="0"/>
          <w:sz w:val="22"/>
          <w:szCs w:val="22"/>
        </w:rPr>
      </w:pPr>
      <w:hyperlink w:anchor="_Toc526254352" w:history="1">
        <w:r w:rsidR="004354C3" w:rsidRPr="000D3593">
          <w:rPr>
            <w:rStyle w:val="Hyperlink"/>
            <w:noProof/>
          </w:rPr>
          <w:t>Disclaimer</w:t>
        </w:r>
        <w:r w:rsidR="004354C3">
          <w:rPr>
            <w:noProof/>
            <w:webHidden/>
          </w:rPr>
          <w:tab/>
        </w:r>
        <w:r w:rsidR="004354C3">
          <w:rPr>
            <w:noProof/>
            <w:webHidden/>
          </w:rPr>
          <w:fldChar w:fldCharType="begin"/>
        </w:r>
        <w:r w:rsidR="004354C3">
          <w:rPr>
            <w:noProof/>
            <w:webHidden/>
          </w:rPr>
          <w:instrText xml:space="preserve"> PAGEREF _Toc526254352 \h </w:instrText>
        </w:r>
        <w:r w:rsidR="004354C3">
          <w:rPr>
            <w:noProof/>
            <w:webHidden/>
          </w:rPr>
        </w:r>
        <w:r w:rsidR="004354C3">
          <w:rPr>
            <w:noProof/>
            <w:webHidden/>
          </w:rPr>
          <w:fldChar w:fldCharType="separate"/>
        </w:r>
        <w:r w:rsidR="005D238B">
          <w:rPr>
            <w:noProof/>
            <w:webHidden/>
          </w:rPr>
          <w:t>vi</w:t>
        </w:r>
        <w:r w:rsidR="004354C3">
          <w:rPr>
            <w:noProof/>
            <w:webHidden/>
          </w:rPr>
          <w:fldChar w:fldCharType="end"/>
        </w:r>
      </w:hyperlink>
    </w:p>
    <w:p w14:paraId="62185D35" w14:textId="0D85BD6C" w:rsidR="004354C3" w:rsidRDefault="000F3950">
      <w:pPr>
        <w:pStyle w:val="TOC1"/>
        <w:rPr>
          <w:rFonts w:asciiTheme="minorHAnsi" w:eastAsiaTheme="minorEastAsia" w:hAnsiTheme="minorHAnsi" w:cstheme="minorBidi"/>
          <w:b w:val="0"/>
          <w:noProof/>
          <w:color w:val="auto"/>
          <w:kern w:val="0"/>
          <w:sz w:val="22"/>
          <w:szCs w:val="22"/>
        </w:rPr>
      </w:pPr>
      <w:hyperlink w:anchor="_Toc526254353" w:history="1">
        <w:r w:rsidR="004354C3" w:rsidRPr="000D3593">
          <w:rPr>
            <w:rStyle w:val="Hyperlink"/>
            <w:noProof/>
          </w:rPr>
          <w:t>List of Acronyms</w:t>
        </w:r>
        <w:r w:rsidR="004354C3">
          <w:rPr>
            <w:noProof/>
            <w:webHidden/>
          </w:rPr>
          <w:tab/>
        </w:r>
        <w:r w:rsidR="004354C3">
          <w:rPr>
            <w:noProof/>
            <w:webHidden/>
          </w:rPr>
          <w:fldChar w:fldCharType="begin"/>
        </w:r>
        <w:r w:rsidR="004354C3">
          <w:rPr>
            <w:noProof/>
            <w:webHidden/>
          </w:rPr>
          <w:instrText xml:space="preserve"> PAGEREF _Toc526254353 \h </w:instrText>
        </w:r>
        <w:r w:rsidR="004354C3">
          <w:rPr>
            <w:noProof/>
            <w:webHidden/>
          </w:rPr>
        </w:r>
        <w:r w:rsidR="004354C3">
          <w:rPr>
            <w:noProof/>
            <w:webHidden/>
          </w:rPr>
          <w:fldChar w:fldCharType="separate"/>
        </w:r>
        <w:r w:rsidR="005D238B">
          <w:rPr>
            <w:noProof/>
            <w:webHidden/>
          </w:rPr>
          <w:t>vii</w:t>
        </w:r>
        <w:r w:rsidR="004354C3">
          <w:rPr>
            <w:noProof/>
            <w:webHidden/>
          </w:rPr>
          <w:fldChar w:fldCharType="end"/>
        </w:r>
      </w:hyperlink>
    </w:p>
    <w:p w14:paraId="5BBCB13D" w14:textId="4E9D0209" w:rsidR="004354C3" w:rsidRDefault="000F3950">
      <w:pPr>
        <w:pStyle w:val="TOC1"/>
        <w:rPr>
          <w:rFonts w:asciiTheme="minorHAnsi" w:eastAsiaTheme="minorEastAsia" w:hAnsiTheme="minorHAnsi" w:cstheme="minorBidi"/>
          <w:b w:val="0"/>
          <w:noProof/>
          <w:color w:val="auto"/>
          <w:kern w:val="0"/>
          <w:sz w:val="22"/>
          <w:szCs w:val="22"/>
        </w:rPr>
      </w:pPr>
      <w:hyperlink w:anchor="_Toc526254354" w:history="1">
        <w:r w:rsidR="004354C3" w:rsidRPr="000D3593">
          <w:rPr>
            <w:rStyle w:val="Hyperlink"/>
            <w:noProof/>
          </w:rPr>
          <w:t>Table of Contents</w:t>
        </w:r>
        <w:r w:rsidR="004354C3">
          <w:rPr>
            <w:noProof/>
            <w:webHidden/>
          </w:rPr>
          <w:tab/>
        </w:r>
        <w:r w:rsidR="004354C3">
          <w:rPr>
            <w:noProof/>
            <w:webHidden/>
          </w:rPr>
          <w:fldChar w:fldCharType="begin"/>
        </w:r>
        <w:r w:rsidR="004354C3">
          <w:rPr>
            <w:noProof/>
            <w:webHidden/>
          </w:rPr>
          <w:instrText xml:space="preserve"> PAGEREF _Toc526254354 \h </w:instrText>
        </w:r>
        <w:r w:rsidR="004354C3">
          <w:rPr>
            <w:noProof/>
            <w:webHidden/>
          </w:rPr>
        </w:r>
        <w:r w:rsidR="004354C3">
          <w:rPr>
            <w:noProof/>
            <w:webHidden/>
          </w:rPr>
          <w:fldChar w:fldCharType="separate"/>
        </w:r>
        <w:r w:rsidR="005D238B">
          <w:rPr>
            <w:noProof/>
            <w:webHidden/>
          </w:rPr>
          <w:t>ix</w:t>
        </w:r>
        <w:r w:rsidR="004354C3">
          <w:rPr>
            <w:noProof/>
            <w:webHidden/>
          </w:rPr>
          <w:fldChar w:fldCharType="end"/>
        </w:r>
      </w:hyperlink>
    </w:p>
    <w:p w14:paraId="70E85C15" w14:textId="06C60923" w:rsidR="004354C3" w:rsidRDefault="000F3950">
      <w:pPr>
        <w:pStyle w:val="TOC1"/>
        <w:rPr>
          <w:rFonts w:asciiTheme="minorHAnsi" w:eastAsiaTheme="minorEastAsia" w:hAnsiTheme="minorHAnsi" w:cstheme="minorBidi"/>
          <w:b w:val="0"/>
          <w:noProof/>
          <w:color w:val="auto"/>
          <w:kern w:val="0"/>
          <w:sz w:val="22"/>
          <w:szCs w:val="22"/>
        </w:rPr>
      </w:pPr>
      <w:hyperlink w:anchor="_Toc526254356" w:history="1">
        <w:r w:rsidR="004354C3" w:rsidRPr="000D3593">
          <w:rPr>
            <w:rStyle w:val="Hyperlink"/>
            <w:noProof/>
          </w:rPr>
          <w:t>Introduction</w:t>
        </w:r>
        <w:r w:rsidR="004354C3">
          <w:rPr>
            <w:noProof/>
            <w:webHidden/>
          </w:rPr>
          <w:tab/>
        </w:r>
        <w:r w:rsidR="004354C3">
          <w:rPr>
            <w:noProof/>
            <w:webHidden/>
          </w:rPr>
          <w:fldChar w:fldCharType="begin"/>
        </w:r>
        <w:r w:rsidR="004354C3">
          <w:rPr>
            <w:noProof/>
            <w:webHidden/>
          </w:rPr>
          <w:instrText xml:space="preserve"> PAGEREF _Toc526254356 \h </w:instrText>
        </w:r>
        <w:r w:rsidR="004354C3">
          <w:rPr>
            <w:noProof/>
            <w:webHidden/>
          </w:rPr>
        </w:r>
        <w:r w:rsidR="004354C3">
          <w:rPr>
            <w:noProof/>
            <w:webHidden/>
          </w:rPr>
          <w:fldChar w:fldCharType="separate"/>
        </w:r>
        <w:r w:rsidR="005D238B">
          <w:rPr>
            <w:noProof/>
            <w:webHidden/>
          </w:rPr>
          <w:t>1</w:t>
        </w:r>
        <w:r w:rsidR="004354C3">
          <w:rPr>
            <w:noProof/>
            <w:webHidden/>
          </w:rPr>
          <w:fldChar w:fldCharType="end"/>
        </w:r>
      </w:hyperlink>
    </w:p>
    <w:p w14:paraId="1D217330" w14:textId="49E9BCC9" w:rsidR="004354C3" w:rsidRDefault="000F3950">
      <w:pPr>
        <w:pStyle w:val="TOC1"/>
        <w:rPr>
          <w:rFonts w:asciiTheme="minorHAnsi" w:eastAsiaTheme="minorEastAsia" w:hAnsiTheme="minorHAnsi" w:cstheme="minorBidi"/>
          <w:b w:val="0"/>
          <w:noProof/>
          <w:color w:val="auto"/>
          <w:kern w:val="0"/>
          <w:sz w:val="22"/>
          <w:szCs w:val="22"/>
        </w:rPr>
      </w:pPr>
      <w:hyperlink w:anchor="_Toc526254357" w:history="1">
        <w:r w:rsidR="004354C3" w:rsidRPr="000D3593">
          <w:rPr>
            <w:rStyle w:val="Hyperlink"/>
            <w:noProof/>
          </w:rPr>
          <w:t>Use</w:t>
        </w:r>
        <w:r w:rsidR="004354C3">
          <w:rPr>
            <w:noProof/>
            <w:webHidden/>
          </w:rPr>
          <w:tab/>
        </w:r>
        <w:r w:rsidR="004354C3">
          <w:rPr>
            <w:noProof/>
            <w:webHidden/>
          </w:rPr>
          <w:fldChar w:fldCharType="begin"/>
        </w:r>
        <w:r w:rsidR="004354C3">
          <w:rPr>
            <w:noProof/>
            <w:webHidden/>
          </w:rPr>
          <w:instrText xml:space="preserve"> PAGEREF _Toc526254357 \h </w:instrText>
        </w:r>
        <w:r w:rsidR="004354C3">
          <w:rPr>
            <w:noProof/>
            <w:webHidden/>
          </w:rPr>
        </w:r>
        <w:r w:rsidR="004354C3">
          <w:rPr>
            <w:noProof/>
            <w:webHidden/>
          </w:rPr>
          <w:fldChar w:fldCharType="separate"/>
        </w:r>
        <w:r w:rsidR="005D238B">
          <w:rPr>
            <w:noProof/>
            <w:webHidden/>
          </w:rPr>
          <w:t>2</w:t>
        </w:r>
        <w:r w:rsidR="004354C3">
          <w:rPr>
            <w:noProof/>
            <w:webHidden/>
          </w:rPr>
          <w:fldChar w:fldCharType="end"/>
        </w:r>
      </w:hyperlink>
    </w:p>
    <w:p w14:paraId="274CBF19" w14:textId="41A4FF2E" w:rsidR="004354C3" w:rsidRDefault="000F3950">
      <w:pPr>
        <w:pStyle w:val="TOC1"/>
        <w:rPr>
          <w:rFonts w:asciiTheme="minorHAnsi" w:eastAsiaTheme="minorEastAsia" w:hAnsiTheme="minorHAnsi" w:cstheme="minorBidi"/>
          <w:b w:val="0"/>
          <w:noProof/>
          <w:color w:val="auto"/>
          <w:kern w:val="0"/>
          <w:sz w:val="22"/>
          <w:szCs w:val="22"/>
        </w:rPr>
      </w:pPr>
      <w:hyperlink w:anchor="_Toc526254358" w:history="1">
        <w:r w:rsidR="004354C3" w:rsidRPr="000D3593">
          <w:rPr>
            <w:rStyle w:val="Hyperlink"/>
            <w:noProof/>
          </w:rPr>
          <w:t>Request for Proposal</w:t>
        </w:r>
        <w:r w:rsidR="004354C3">
          <w:rPr>
            <w:noProof/>
            <w:webHidden/>
          </w:rPr>
          <w:tab/>
        </w:r>
        <w:r w:rsidR="004354C3">
          <w:rPr>
            <w:noProof/>
            <w:webHidden/>
          </w:rPr>
          <w:fldChar w:fldCharType="begin"/>
        </w:r>
        <w:r w:rsidR="004354C3">
          <w:rPr>
            <w:noProof/>
            <w:webHidden/>
          </w:rPr>
          <w:instrText xml:space="preserve"> PAGEREF _Toc526254358 \h </w:instrText>
        </w:r>
        <w:r w:rsidR="004354C3">
          <w:rPr>
            <w:noProof/>
            <w:webHidden/>
          </w:rPr>
        </w:r>
        <w:r w:rsidR="004354C3">
          <w:rPr>
            <w:noProof/>
            <w:webHidden/>
          </w:rPr>
          <w:fldChar w:fldCharType="separate"/>
        </w:r>
        <w:r w:rsidR="005D238B">
          <w:rPr>
            <w:noProof/>
            <w:webHidden/>
          </w:rPr>
          <w:t>3</w:t>
        </w:r>
        <w:r w:rsidR="004354C3">
          <w:rPr>
            <w:noProof/>
            <w:webHidden/>
          </w:rPr>
          <w:fldChar w:fldCharType="end"/>
        </w:r>
      </w:hyperlink>
    </w:p>
    <w:p w14:paraId="3AFDFCFD" w14:textId="77777777" w:rsidR="0036438D" w:rsidRDefault="00D540CF" w:rsidP="00F3556E">
      <w:pPr>
        <w:pStyle w:val="NRELHead01"/>
        <w:sectPr w:rsidR="0036438D" w:rsidSect="000473FB">
          <w:footerReference w:type="default" r:id="rId23"/>
          <w:pgSz w:w="12240" w:h="15840" w:code="181"/>
          <w:pgMar w:top="1440" w:right="1440" w:bottom="1440" w:left="1440" w:header="720" w:footer="432" w:gutter="0"/>
          <w:pgNumType w:fmt="lowerRoman" w:start="4"/>
          <w:cols w:space="720"/>
          <w:docGrid w:linePitch="326"/>
        </w:sectPr>
      </w:pPr>
      <w:r>
        <w:fldChar w:fldCharType="end"/>
      </w:r>
    </w:p>
    <w:p w14:paraId="3534A90C" w14:textId="67788D7A" w:rsidR="00D540CF" w:rsidRPr="00581085" w:rsidRDefault="00D540CF" w:rsidP="00F3556E">
      <w:pPr>
        <w:pStyle w:val="NRELHead01"/>
        <w:rPr>
          <w:sz w:val="28"/>
        </w:rPr>
      </w:pPr>
      <w:bookmarkStart w:id="20" w:name="_Toc526254356"/>
      <w:r w:rsidRPr="002B3264">
        <w:lastRenderedPageBreak/>
        <w:t>Introduction</w:t>
      </w:r>
      <w:bookmarkEnd w:id="20"/>
    </w:p>
    <w:p w14:paraId="404606EE" w14:textId="3533F5A4" w:rsidR="00D540CF" w:rsidRPr="00A310DE" w:rsidRDefault="00D540CF" w:rsidP="00D540CF">
      <w:pPr>
        <w:outlineLvl w:val="0"/>
        <w:rPr>
          <w:rFonts w:ascii="Times New Roman" w:hAnsi="Times New Roman" w:cs="Times New Roman"/>
        </w:rPr>
      </w:pPr>
      <w:r w:rsidRPr="00A310DE">
        <w:rPr>
          <w:rFonts w:ascii="Times New Roman" w:hAnsi="Times New Roman" w:cs="Times New Roman"/>
        </w:rPr>
        <w:t>A request for proposal (RFP) outline</w:t>
      </w:r>
      <w:r w:rsidR="000A07E8">
        <w:rPr>
          <w:rFonts w:ascii="Times New Roman" w:hAnsi="Times New Roman" w:cs="Times New Roman"/>
        </w:rPr>
        <w:t>s</w:t>
      </w:r>
      <w:r w:rsidRPr="00A310DE">
        <w:rPr>
          <w:rFonts w:ascii="Times New Roman" w:hAnsi="Times New Roman" w:cs="Times New Roman"/>
        </w:rPr>
        <w:t xml:space="preserve"> </w:t>
      </w:r>
      <w:r w:rsidR="0074529D">
        <w:rPr>
          <w:rFonts w:ascii="Times New Roman" w:hAnsi="Times New Roman" w:cs="Times New Roman"/>
        </w:rPr>
        <w:t>a</w:t>
      </w:r>
      <w:r w:rsidRPr="00A310DE">
        <w:rPr>
          <w:rFonts w:ascii="Times New Roman" w:hAnsi="Times New Roman" w:cs="Times New Roman"/>
        </w:rPr>
        <w:t xml:space="preserve"> competitive bidding process and contract terms and provide guidance on how </w:t>
      </w:r>
      <w:r w:rsidR="0074529D">
        <w:rPr>
          <w:rFonts w:ascii="Times New Roman" w:hAnsi="Times New Roman" w:cs="Times New Roman"/>
        </w:rPr>
        <w:t>a</w:t>
      </w:r>
      <w:r w:rsidR="0074529D" w:rsidRPr="00A310DE">
        <w:rPr>
          <w:rFonts w:ascii="Times New Roman" w:hAnsi="Times New Roman" w:cs="Times New Roman"/>
        </w:rPr>
        <w:t xml:space="preserve"> </w:t>
      </w:r>
      <w:r w:rsidR="0074529D">
        <w:rPr>
          <w:rFonts w:ascii="Times New Roman" w:hAnsi="Times New Roman" w:cs="Times New Roman"/>
        </w:rPr>
        <w:t xml:space="preserve">proposal </w:t>
      </w:r>
      <w:r w:rsidRPr="00A310DE">
        <w:rPr>
          <w:rFonts w:ascii="Times New Roman" w:hAnsi="Times New Roman" w:cs="Times New Roman"/>
        </w:rPr>
        <w:t>should be formatted and presented. Effective RFPs typically reflect the strategy and short</w:t>
      </w:r>
      <w:r w:rsidR="0010568A">
        <w:rPr>
          <w:rFonts w:ascii="Times New Roman" w:hAnsi="Times New Roman" w:cs="Times New Roman"/>
        </w:rPr>
        <w:t xml:space="preserve">- and </w:t>
      </w:r>
      <w:r w:rsidRPr="00A310DE">
        <w:rPr>
          <w:rFonts w:ascii="Times New Roman" w:hAnsi="Times New Roman" w:cs="Times New Roman"/>
        </w:rPr>
        <w:t>long-term project objectives, providing detailed insight upon which suppliers will be able to offer similar products and services.</w:t>
      </w:r>
    </w:p>
    <w:p w14:paraId="59849C92" w14:textId="35F55C68" w:rsidR="00D540CF" w:rsidRPr="00A310DE" w:rsidRDefault="00D540CF" w:rsidP="00D540CF">
      <w:pPr>
        <w:outlineLvl w:val="0"/>
        <w:rPr>
          <w:rFonts w:ascii="Times New Roman" w:hAnsi="Times New Roman" w:cs="Times New Roman"/>
        </w:rPr>
      </w:pPr>
      <w:r w:rsidRPr="00A310DE">
        <w:rPr>
          <w:rFonts w:ascii="Times New Roman" w:hAnsi="Times New Roman" w:cs="Times New Roman"/>
        </w:rPr>
        <w:t xml:space="preserve">The purpose of this document is to provide an RFP template for </w:t>
      </w:r>
      <w:r>
        <w:rPr>
          <w:rFonts w:ascii="Times New Roman" w:hAnsi="Times New Roman" w:cs="Times New Roman"/>
        </w:rPr>
        <w:t>local governments</w:t>
      </w:r>
      <w:r w:rsidRPr="00A310DE">
        <w:rPr>
          <w:rFonts w:ascii="Times New Roman" w:hAnsi="Times New Roman" w:cs="Times New Roman"/>
        </w:rPr>
        <w:t xml:space="preserve"> seeking to develop solar energy resource</w:t>
      </w:r>
      <w:r>
        <w:rPr>
          <w:rFonts w:ascii="Times New Roman" w:hAnsi="Times New Roman" w:cs="Times New Roman"/>
        </w:rPr>
        <w:t>s on their facilities (buildings and land)</w:t>
      </w:r>
      <w:r w:rsidRPr="00A310DE">
        <w:rPr>
          <w:rFonts w:ascii="Times New Roman" w:hAnsi="Times New Roman" w:cs="Times New Roman"/>
        </w:rPr>
        <w:t xml:space="preserve"> through utility-interactive </w:t>
      </w:r>
      <w:r w:rsidR="0010568A">
        <w:rPr>
          <w:rFonts w:ascii="Times New Roman" w:hAnsi="Times New Roman" w:cs="Times New Roman"/>
        </w:rPr>
        <w:t>PV</w:t>
      </w:r>
      <w:r w:rsidR="0010568A" w:rsidRPr="00A310DE">
        <w:rPr>
          <w:rFonts w:ascii="Times New Roman" w:hAnsi="Times New Roman" w:cs="Times New Roman"/>
        </w:rPr>
        <w:t xml:space="preserve"> </w:t>
      </w:r>
      <w:r w:rsidRPr="00A310DE">
        <w:rPr>
          <w:rFonts w:ascii="Times New Roman" w:hAnsi="Times New Roman" w:cs="Times New Roman"/>
        </w:rPr>
        <w:t>systems. This template contains information on project description, requirements, and submissions. Users may use</w:t>
      </w:r>
      <w:r>
        <w:rPr>
          <w:rFonts w:ascii="Times New Roman" w:hAnsi="Times New Roman" w:cs="Times New Roman"/>
        </w:rPr>
        <w:t xml:space="preserve"> and/or</w:t>
      </w:r>
      <w:r w:rsidRPr="00A310DE">
        <w:rPr>
          <w:rFonts w:ascii="Times New Roman" w:hAnsi="Times New Roman" w:cs="Times New Roman"/>
        </w:rPr>
        <w:t xml:space="preserve"> modify the template to suit their needs and projects.</w:t>
      </w:r>
    </w:p>
    <w:p w14:paraId="10EC147D" w14:textId="77777777" w:rsidR="00D540CF" w:rsidRDefault="00D540CF">
      <w:pPr>
        <w:spacing w:after="0"/>
        <w:rPr>
          <w:rFonts w:ascii="Times New Roman" w:eastAsia="Times" w:hAnsi="Times New Roman" w:cs="Times New Roman"/>
          <w:b/>
          <w:color w:val="005B82"/>
          <w:kern w:val="24"/>
          <w:sz w:val="30"/>
          <w:szCs w:val="20"/>
        </w:rPr>
      </w:pPr>
      <w:r>
        <w:rPr>
          <w:rFonts w:ascii="Times New Roman" w:hAnsi="Times New Roman" w:cs="Times New Roman"/>
        </w:rPr>
        <w:br w:type="page"/>
      </w:r>
    </w:p>
    <w:p w14:paraId="3356700A" w14:textId="5951F792" w:rsidR="00D540CF" w:rsidRPr="002B3264" w:rsidRDefault="00E432FB" w:rsidP="00D540CF">
      <w:pPr>
        <w:pStyle w:val="NRELHead01"/>
      </w:pPr>
      <w:bookmarkStart w:id="21" w:name="_Toc526254357"/>
      <w:r>
        <w:lastRenderedPageBreak/>
        <w:t>Use</w:t>
      </w:r>
      <w:bookmarkEnd w:id="21"/>
    </w:p>
    <w:p w14:paraId="1615044E" w14:textId="77777777" w:rsidR="00D540CF" w:rsidRPr="00A310DE" w:rsidRDefault="00D540CF" w:rsidP="00D540CF">
      <w:pPr>
        <w:outlineLvl w:val="0"/>
        <w:rPr>
          <w:rFonts w:ascii="Times New Roman" w:hAnsi="Times New Roman" w:cs="Times New Roman"/>
        </w:rPr>
      </w:pPr>
      <w:r w:rsidRPr="00A310DE">
        <w:rPr>
          <w:rFonts w:ascii="Times New Roman" w:hAnsi="Times New Roman" w:cs="Times New Roman"/>
        </w:rPr>
        <w:t>To use:</w:t>
      </w:r>
    </w:p>
    <w:p w14:paraId="3F52E18D" w14:textId="38937BE0" w:rsidR="00D540CF" w:rsidRPr="00A310DE" w:rsidRDefault="00E432FB" w:rsidP="00CA4A01">
      <w:pPr>
        <w:numPr>
          <w:ilvl w:val="0"/>
          <w:numId w:val="10"/>
        </w:numPr>
        <w:spacing w:after="0"/>
        <w:outlineLvl w:val="0"/>
        <w:rPr>
          <w:rFonts w:ascii="Times New Roman" w:hAnsi="Times New Roman" w:cs="Times New Roman"/>
        </w:rPr>
      </w:pPr>
      <w:r>
        <w:rPr>
          <w:rFonts w:ascii="Times New Roman" w:hAnsi="Times New Roman" w:cs="Times New Roman"/>
        </w:rPr>
        <w:t>A</w:t>
      </w:r>
      <w:r w:rsidR="00D540CF" w:rsidRPr="00A310DE">
        <w:rPr>
          <w:rFonts w:ascii="Times New Roman" w:hAnsi="Times New Roman" w:cs="Times New Roman"/>
        </w:rPr>
        <w:t xml:space="preserve">ll bracketed text </w:t>
      </w:r>
      <w:r w:rsidR="003B2EA0">
        <w:rPr>
          <w:rFonts w:ascii="Times New Roman" w:hAnsi="Times New Roman" w:cs="Times New Roman"/>
        </w:rPr>
        <w:t xml:space="preserve">in </w:t>
      </w:r>
      <w:r w:rsidR="003B2EA0" w:rsidRPr="00E9404E">
        <w:rPr>
          <w:rFonts w:ascii="Times New Roman" w:hAnsi="Times New Roman" w:cs="Times New Roman"/>
          <w:color w:val="00B0F0"/>
        </w:rPr>
        <w:t>blue</w:t>
      </w:r>
      <w:r w:rsidR="003B2EA0">
        <w:rPr>
          <w:rFonts w:ascii="Times New Roman" w:hAnsi="Times New Roman" w:cs="Times New Roman"/>
        </w:rPr>
        <w:t xml:space="preserve"> </w:t>
      </w:r>
      <w:r>
        <w:rPr>
          <w:rFonts w:ascii="Times New Roman" w:hAnsi="Times New Roman" w:cs="Times New Roman"/>
        </w:rPr>
        <w:t xml:space="preserve">may be deleted </w:t>
      </w:r>
      <w:r w:rsidR="00D540CF" w:rsidRPr="00A310DE">
        <w:rPr>
          <w:rFonts w:ascii="Times New Roman" w:hAnsi="Times New Roman" w:cs="Times New Roman"/>
        </w:rPr>
        <w:t>and replace</w:t>
      </w:r>
      <w:r>
        <w:rPr>
          <w:rFonts w:ascii="Times New Roman" w:hAnsi="Times New Roman" w:cs="Times New Roman"/>
        </w:rPr>
        <w:t>d</w:t>
      </w:r>
      <w:r w:rsidR="00D540CF" w:rsidRPr="00A310DE">
        <w:rPr>
          <w:rFonts w:ascii="Times New Roman" w:hAnsi="Times New Roman" w:cs="Times New Roman"/>
        </w:rPr>
        <w:t xml:space="preserve"> with specific </w:t>
      </w:r>
      <w:r w:rsidR="00D540CF">
        <w:rPr>
          <w:rFonts w:ascii="Times New Roman" w:hAnsi="Times New Roman" w:cs="Times New Roman"/>
        </w:rPr>
        <w:t xml:space="preserve">project </w:t>
      </w:r>
      <w:r w:rsidR="00D540CF" w:rsidRPr="00A310DE">
        <w:rPr>
          <w:rFonts w:ascii="Times New Roman" w:hAnsi="Times New Roman" w:cs="Times New Roman"/>
        </w:rPr>
        <w:t xml:space="preserve">detail. </w:t>
      </w:r>
    </w:p>
    <w:p w14:paraId="69A3C76B" w14:textId="0D040011" w:rsidR="00D540CF" w:rsidRPr="00A310DE" w:rsidRDefault="00D540CF" w:rsidP="00CA4A01">
      <w:pPr>
        <w:numPr>
          <w:ilvl w:val="0"/>
          <w:numId w:val="10"/>
        </w:numPr>
        <w:spacing w:after="0"/>
        <w:outlineLvl w:val="0"/>
        <w:rPr>
          <w:rFonts w:ascii="Times New Roman" w:hAnsi="Times New Roman" w:cs="Times New Roman"/>
        </w:rPr>
      </w:pPr>
      <w:r w:rsidRPr="00A310DE">
        <w:rPr>
          <w:rFonts w:ascii="Times New Roman" w:hAnsi="Times New Roman" w:cs="Times New Roman"/>
        </w:rPr>
        <w:t xml:space="preserve"> </w:t>
      </w:r>
      <w:r w:rsidRPr="00702C34">
        <w:rPr>
          <w:rFonts w:ascii="Times New Roman" w:hAnsi="Times New Roman" w:cs="Times New Roman"/>
          <w:color w:val="00B0F0"/>
        </w:rPr>
        <w:t>[</w:t>
      </w:r>
      <w:r w:rsidR="00B677CD">
        <w:rPr>
          <w:rFonts w:ascii="Times New Roman" w:hAnsi="Times New Roman" w:cs="Times New Roman"/>
          <w:color w:val="00B0F0"/>
        </w:rPr>
        <w:t>ENTITY NAME</w:t>
      </w:r>
      <w:r w:rsidRPr="00702C34">
        <w:rPr>
          <w:rFonts w:ascii="Times New Roman" w:hAnsi="Times New Roman" w:cs="Times New Roman"/>
          <w:color w:val="00B0F0"/>
        </w:rPr>
        <w:t>]</w:t>
      </w:r>
      <w:r w:rsidRPr="00A310DE">
        <w:rPr>
          <w:rFonts w:ascii="Times New Roman" w:hAnsi="Times New Roman" w:cs="Times New Roman"/>
        </w:rPr>
        <w:t xml:space="preserve"> </w:t>
      </w:r>
      <w:r w:rsidR="00E432FB">
        <w:rPr>
          <w:rFonts w:ascii="Times New Roman" w:hAnsi="Times New Roman" w:cs="Times New Roman"/>
        </w:rPr>
        <w:t xml:space="preserve">may be replaced </w:t>
      </w:r>
      <w:r w:rsidRPr="00A310DE">
        <w:rPr>
          <w:rFonts w:ascii="Times New Roman" w:hAnsi="Times New Roman" w:cs="Times New Roman"/>
        </w:rPr>
        <w:t>with the specific entity’s name.</w:t>
      </w:r>
    </w:p>
    <w:p w14:paraId="4B2654F9" w14:textId="61726137" w:rsidR="00D540CF" w:rsidRPr="00A310DE" w:rsidRDefault="00E432FB" w:rsidP="00CA4A01">
      <w:pPr>
        <w:numPr>
          <w:ilvl w:val="0"/>
          <w:numId w:val="10"/>
        </w:numPr>
        <w:spacing w:after="0"/>
        <w:outlineLvl w:val="0"/>
        <w:rPr>
          <w:rFonts w:ascii="Times New Roman" w:hAnsi="Times New Roman" w:cs="Times New Roman"/>
        </w:rPr>
      </w:pPr>
      <w:r>
        <w:rPr>
          <w:rFonts w:ascii="Times New Roman" w:hAnsi="Times New Roman" w:cs="Times New Roman"/>
        </w:rPr>
        <w:t>Any s</w:t>
      </w:r>
      <w:r w:rsidR="00D540CF" w:rsidRPr="00A310DE">
        <w:rPr>
          <w:rFonts w:ascii="Times New Roman" w:hAnsi="Times New Roman" w:cs="Times New Roman"/>
        </w:rPr>
        <w:t>ections that are applicable to the project</w:t>
      </w:r>
      <w:r>
        <w:rPr>
          <w:rFonts w:ascii="Times New Roman" w:hAnsi="Times New Roman" w:cs="Times New Roman"/>
        </w:rPr>
        <w:t xml:space="preserve"> may be inserted as desired</w:t>
      </w:r>
      <w:r w:rsidR="00D540CF" w:rsidRPr="00A310DE">
        <w:rPr>
          <w:rFonts w:ascii="Times New Roman" w:hAnsi="Times New Roman" w:cs="Times New Roman"/>
        </w:rPr>
        <w:t>. For example</w:t>
      </w:r>
      <w:r w:rsidR="0074101A">
        <w:rPr>
          <w:rFonts w:ascii="Times New Roman" w:hAnsi="Times New Roman" w:cs="Times New Roman"/>
        </w:rPr>
        <w:t>,</w:t>
      </w:r>
      <w:r w:rsidR="00D540CF" w:rsidRPr="00A310DE">
        <w:rPr>
          <w:rFonts w:ascii="Times New Roman" w:hAnsi="Times New Roman" w:cs="Times New Roman"/>
        </w:rPr>
        <w:t xml:space="preserve"> roof</w:t>
      </w:r>
      <w:r w:rsidR="0074101A">
        <w:rPr>
          <w:rFonts w:ascii="Times New Roman" w:hAnsi="Times New Roman" w:cs="Times New Roman"/>
        </w:rPr>
        <w:t>-</w:t>
      </w:r>
      <w:r w:rsidR="00D540CF" w:rsidRPr="00A310DE">
        <w:rPr>
          <w:rFonts w:ascii="Times New Roman" w:hAnsi="Times New Roman" w:cs="Times New Roman"/>
        </w:rPr>
        <w:t xml:space="preserve">related requirements </w:t>
      </w:r>
      <w:r>
        <w:rPr>
          <w:rFonts w:ascii="Times New Roman" w:hAnsi="Times New Roman" w:cs="Times New Roman"/>
        </w:rPr>
        <w:t xml:space="preserve">may be inserted </w:t>
      </w:r>
      <w:r w:rsidR="00D540CF" w:rsidRPr="00A310DE">
        <w:rPr>
          <w:rFonts w:ascii="Times New Roman" w:hAnsi="Times New Roman" w:cs="Times New Roman"/>
        </w:rPr>
        <w:t>if the RFP is for</w:t>
      </w:r>
      <w:r w:rsidR="0074101A">
        <w:rPr>
          <w:rFonts w:ascii="Times New Roman" w:hAnsi="Times New Roman" w:cs="Times New Roman"/>
        </w:rPr>
        <w:t xml:space="preserve"> a</w:t>
      </w:r>
      <w:r w:rsidR="00D540CF" w:rsidRPr="00A310DE">
        <w:rPr>
          <w:rFonts w:ascii="Times New Roman" w:hAnsi="Times New Roman" w:cs="Times New Roman"/>
        </w:rPr>
        <w:t xml:space="preserve"> roof-mounted system.</w:t>
      </w:r>
    </w:p>
    <w:p w14:paraId="23DED42B" w14:textId="77777777" w:rsidR="00D540CF" w:rsidRDefault="00D540CF">
      <w:pPr>
        <w:spacing w:after="0"/>
        <w:rPr>
          <w:rFonts w:ascii="Times New Roman" w:eastAsia="Times" w:hAnsi="Times New Roman" w:cs="Times New Roman"/>
          <w:b/>
          <w:color w:val="000000" w:themeColor="text1"/>
          <w:sz w:val="28"/>
          <w:szCs w:val="28"/>
        </w:rPr>
      </w:pPr>
      <w:r>
        <w:rPr>
          <w:b/>
          <w:sz w:val="28"/>
          <w:szCs w:val="28"/>
        </w:rPr>
        <w:br w:type="page"/>
      </w:r>
    </w:p>
    <w:p w14:paraId="4A405E92" w14:textId="4BDACC5C" w:rsidR="00D540CF" w:rsidRPr="007312E3" w:rsidRDefault="00D540CF" w:rsidP="00D540CF">
      <w:pPr>
        <w:pStyle w:val="NRELHead01"/>
      </w:pPr>
      <w:bookmarkStart w:id="22" w:name="_Toc526254358"/>
      <w:r w:rsidRPr="007312E3">
        <w:lastRenderedPageBreak/>
        <w:t>Request for Proposal</w:t>
      </w:r>
      <w:bookmarkEnd w:id="22"/>
    </w:p>
    <w:p w14:paraId="131B609E" w14:textId="256372D7" w:rsidR="00D540CF" w:rsidRPr="007312E3" w:rsidRDefault="00D540CF" w:rsidP="007C4277">
      <w:pPr>
        <w:spacing w:before="240"/>
        <w:rPr>
          <w:rFonts w:ascii="Times New Roman" w:hAnsi="Times New Roman" w:cs="Times New Roman"/>
        </w:rPr>
      </w:pPr>
      <w:r w:rsidRPr="007312E3">
        <w:rPr>
          <w:rFonts w:ascii="Times New Roman" w:hAnsi="Times New Roman" w:cs="Times New Roman"/>
          <w:color w:val="00B0F0"/>
        </w:rPr>
        <w:t>[</w:t>
      </w:r>
      <w:r w:rsidR="006B6D3B">
        <w:rPr>
          <w:rFonts w:ascii="Times New Roman" w:hAnsi="Times New Roman" w:cs="Times New Roman"/>
          <w:color w:val="00B0F0"/>
        </w:rPr>
        <w:t>Entity</w:t>
      </w:r>
      <w:r w:rsidRPr="007312E3">
        <w:rPr>
          <w:rFonts w:ascii="Times New Roman" w:hAnsi="Times New Roman" w:cs="Times New Roman"/>
          <w:color w:val="00B0F0"/>
        </w:rPr>
        <w:t xml:space="preserve"> name]</w:t>
      </w:r>
      <w:r w:rsidRPr="007312E3">
        <w:rPr>
          <w:rFonts w:ascii="Times New Roman" w:hAnsi="Times New Roman" w:cs="Times New Roman"/>
        </w:rPr>
        <w:t xml:space="preserve"> is soliciting proposals from a qualified contractor/vendor to design, fabricate, deliver, install, operate</w:t>
      </w:r>
      <w:r w:rsidR="00E707D6">
        <w:rPr>
          <w:rFonts w:ascii="Times New Roman" w:hAnsi="Times New Roman" w:cs="Times New Roman"/>
        </w:rPr>
        <w:t>,</w:t>
      </w:r>
      <w:r w:rsidRPr="007312E3">
        <w:rPr>
          <w:rFonts w:ascii="Times New Roman" w:hAnsi="Times New Roman" w:cs="Times New Roman"/>
        </w:rPr>
        <w:t xml:space="preserve"> and maintain a </w:t>
      </w:r>
      <w:r w:rsidRPr="007312E3">
        <w:rPr>
          <w:rFonts w:ascii="Times New Roman" w:hAnsi="Times New Roman" w:cs="Times New Roman"/>
          <w:color w:val="00B0F0"/>
        </w:rPr>
        <w:t>[roof</w:t>
      </w:r>
      <w:r w:rsidR="004A6A99">
        <w:rPr>
          <w:rFonts w:ascii="Times New Roman" w:hAnsi="Times New Roman" w:cs="Times New Roman"/>
          <w:color w:val="00B0F0"/>
        </w:rPr>
        <w:t xml:space="preserve"> mounted</w:t>
      </w:r>
      <w:r w:rsidRPr="007312E3">
        <w:rPr>
          <w:rFonts w:ascii="Times New Roman" w:hAnsi="Times New Roman" w:cs="Times New Roman"/>
          <w:color w:val="00B0F0"/>
        </w:rPr>
        <w:t>, ground mounted, carport]</w:t>
      </w:r>
      <w:r w:rsidRPr="007312E3">
        <w:rPr>
          <w:rFonts w:ascii="Times New Roman" w:hAnsi="Times New Roman" w:cs="Times New Roman"/>
        </w:rPr>
        <w:t xml:space="preserve"> utility-interactive solar photovoltaic </w:t>
      </w:r>
      <w:r w:rsidR="00E707D6">
        <w:rPr>
          <w:rFonts w:ascii="Times New Roman" w:hAnsi="Times New Roman" w:cs="Times New Roman"/>
        </w:rPr>
        <w:t xml:space="preserve">(PV) </w:t>
      </w:r>
      <w:r w:rsidRPr="007312E3">
        <w:rPr>
          <w:rFonts w:ascii="Times New Roman" w:hAnsi="Times New Roman" w:cs="Times New Roman"/>
        </w:rPr>
        <w:t xml:space="preserve">system </w:t>
      </w:r>
      <w:r w:rsidRPr="007312E3">
        <w:rPr>
          <w:rFonts w:ascii="Times New Roman" w:hAnsi="Times New Roman" w:cs="Times New Roman"/>
          <w:color w:val="00B0F0"/>
        </w:rPr>
        <w:t xml:space="preserve">[under a </w:t>
      </w:r>
      <w:bookmarkStart w:id="23" w:name="_Hlk518904488"/>
      <w:r w:rsidR="00EE2469">
        <w:rPr>
          <w:rFonts w:ascii="Times New Roman" w:hAnsi="Times New Roman" w:cs="Times New Roman"/>
          <w:color w:val="00B0F0"/>
        </w:rPr>
        <w:t>p</w:t>
      </w:r>
      <w:r w:rsidRPr="007312E3">
        <w:rPr>
          <w:rFonts w:ascii="Times New Roman" w:hAnsi="Times New Roman" w:cs="Times New Roman"/>
          <w:color w:val="00B0F0"/>
        </w:rPr>
        <w:t xml:space="preserve">ower </w:t>
      </w:r>
      <w:r w:rsidR="00EE2469">
        <w:rPr>
          <w:rFonts w:ascii="Times New Roman" w:hAnsi="Times New Roman" w:cs="Times New Roman"/>
          <w:color w:val="00B0F0"/>
        </w:rPr>
        <w:t>p</w:t>
      </w:r>
      <w:r w:rsidRPr="007312E3">
        <w:rPr>
          <w:rFonts w:ascii="Times New Roman" w:hAnsi="Times New Roman" w:cs="Times New Roman"/>
          <w:color w:val="00B0F0"/>
        </w:rPr>
        <w:t xml:space="preserve">urchase </w:t>
      </w:r>
      <w:r w:rsidR="00EE2469">
        <w:rPr>
          <w:rFonts w:ascii="Times New Roman" w:hAnsi="Times New Roman" w:cs="Times New Roman"/>
          <w:color w:val="00B0F0"/>
        </w:rPr>
        <w:t>a</w:t>
      </w:r>
      <w:r w:rsidRPr="007312E3">
        <w:rPr>
          <w:rFonts w:ascii="Times New Roman" w:hAnsi="Times New Roman" w:cs="Times New Roman"/>
          <w:color w:val="00B0F0"/>
        </w:rPr>
        <w:t>greement (PPA)]</w:t>
      </w:r>
      <w:r w:rsidRPr="007312E3">
        <w:rPr>
          <w:rFonts w:ascii="Times New Roman" w:hAnsi="Times New Roman" w:cs="Times New Roman"/>
        </w:rPr>
        <w:t>.</w:t>
      </w:r>
      <w:bookmarkEnd w:id="23"/>
    </w:p>
    <w:p w14:paraId="1C565B1A" w14:textId="32DC109F" w:rsidR="00D540CF" w:rsidRPr="007312E3" w:rsidRDefault="00E007D9" w:rsidP="00D540CF">
      <w:pPr>
        <w:rPr>
          <w:rFonts w:ascii="Times New Roman" w:hAnsi="Times New Roman" w:cs="Times New Roman"/>
        </w:rPr>
      </w:pPr>
      <w:r>
        <w:rPr>
          <w:rFonts w:ascii="Times New Roman" w:hAnsi="Times New Roman" w:cs="Times New Roman"/>
        </w:rPr>
        <w:t>The c</w:t>
      </w:r>
      <w:r w:rsidR="00D540CF" w:rsidRPr="007312E3">
        <w:rPr>
          <w:rFonts w:ascii="Times New Roman" w:hAnsi="Times New Roman" w:cs="Times New Roman"/>
        </w:rPr>
        <w:t>ontractor/</w:t>
      </w:r>
      <w:r w:rsidR="00EE2469">
        <w:rPr>
          <w:rFonts w:ascii="Times New Roman" w:hAnsi="Times New Roman" w:cs="Times New Roman"/>
        </w:rPr>
        <w:t>v</w:t>
      </w:r>
      <w:r w:rsidR="00D540CF" w:rsidRPr="007312E3">
        <w:rPr>
          <w:rFonts w:ascii="Times New Roman" w:hAnsi="Times New Roman" w:cs="Times New Roman"/>
        </w:rPr>
        <w:t xml:space="preserve">endor must demonstrate the ability to perform the work described in the </w:t>
      </w:r>
      <w:r w:rsidR="00EE2469">
        <w:rPr>
          <w:rFonts w:ascii="Times New Roman" w:hAnsi="Times New Roman" w:cs="Times New Roman"/>
        </w:rPr>
        <w:t>s</w:t>
      </w:r>
      <w:r w:rsidR="00D540CF" w:rsidRPr="007312E3">
        <w:rPr>
          <w:rFonts w:ascii="Times New Roman" w:hAnsi="Times New Roman" w:cs="Times New Roman"/>
        </w:rPr>
        <w:t xml:space="preserve">cope of </w:t>
      </w:r>
      <w:r w:rsidR="00EE2469">
        <w:rPr>
          <w:rFonts w:ascii="Times New Roman" w:hAnsi="Times New Roman" w:cs="Times New Roman"/>
        </w:rPr>
        <w:t>s</w:t>
      </w:r>
      <w:r w:rsidR="00D540CF" w:rsidRPr="007312E3">
        <w:rPr>
          <w:rFonts w:ascii="Times New Roman" w:hAnsi="Times New Roman" w:cs="Times New Roman"/>
        </w:rPr>
        <w:t xml:space="preserve">ervices set forth in this solicitation and have </w:t>
      </w:r>
      <w:r w:rsidR="006B6D3B">
        <w:rPr>
          <w:rFonts w:ascii="Times New Roman" w:hAnsi="Times New Roman" w:cs="Times New Roman"/>
        </w:rPr>
        <w:t xml:space="preserve">demonstrated </w:t>
      </w:r>
      <w:r w:rsidR="00D540CF" w:rsidRPr="007312E3">
        <w:rPr>
          <w:rFonts w:ascii="Times New Roman" w:hAnsi="Times New Roman" w:cs="Times New Roman"/>
        </w:rPr>
        <w:t>experience successfully performing comparable work.</w:t>
      </w:r>
    </w:p>
    <w:p w14:paraId="4ED7A27B" w14:textId="77777777" w:rsidR="00D540CF" w:rsidRPr="007312E3" w:rsidRDefault="00D540CF" w:rsidP="007C4277">
      <w:pPr>
        <w:pStyle w:val="NRELBodyText"/>
        <w:spacing w:before="240" w:after="0"/>
        <w:ind w:left="2160" w:firstLine="720"/>
        <w:rPr>
          <w:b/>
          <w:sz w:val="28"/>
          <w:szCs w:val="28"/>
        </w:rPr>
      </w:pPr>
      <w:r w:rsidRPr="007312E3">
        <w:rPr>
          <w:b/>
          <w:sz w:val="28"/>
          <w:szCs w:val="28"/>
        </w:rPr>
        <w:t>Statement of Work</w:t>
      </w:r>
    </w:p>
    <w:p w14:paraId="418126F2" w14:textId="77777777" w:rsidR="00D540CF" w:rsidRPr="007312E3" w:rsidRDefault="00D540CF" w:rsidP="00D540CF">
      <w:pPr>
        <w:spacing w:after="0"/>
        <w:jc w:val="center"/>
        <w:outlineLvl w:val="0"/>
        <w:rPr>
          <w:rFonts w:ascii="Times New Roman" w:hAnsi="Times New Roman" w:cs="Times New Roman"/>
          <w:b/>
          <w:sz w:val="28"/>
          <w:szCs w:val="28"/>
        </w:rPr>
      </w:pPr>
      <w:r w:rsidRPr="007312E3">
        <w:rPr>
          <w:rFonts w:ascii="Times New Roman" w:hAnsi="Times New Roman" w:cs="Times New Roman"/>
          <w:b/>
          <w:sz w:val="28"/>
          <w:szCs w:val="28"/>
        </w:rPr>
        <w:t>Design Build Guidance Criteria</w:t>
      </w:r>
    </w:p>
    <w:p w14:paraId="12BFD8B9" w14:textId="77777777" w:rsidR="00D540CF" w:rsidRPr="007312E3" w:rsidRDefault="00D540CF" w:rsidP="00D540CF">
      <w:pPr>
        <w:spacing w:after="0"/>
        <w:jc w:val="center"/>
        <w:outlineLvl w:val="0"/>
        <w:rPr>
          <w:rFonts w:ascii="Times New Roman" w:hAnsi="Times New Roman" w:cs="Times New Roman"/>
          <w:b/>
          <w:color w:val="FF0000"/>
          <w:sz w:val="28"/>
          <w:szCs w:val="28"/>
        </w:rPr>
      </w:pPr>
      <w:r w:rsidRPr="007312E3">
        <w:rPr>
          <w:rFonts w:ascii="Times New Roman" w:hAnsi="Times New Roman" w:cs="Times New Roman"/>
          <w:b/>
          <w:color w:val="00B0F0"/>
          <w:sz w:val="28"/>
          <w:szCs w:val="28"/>
        </w:rPr>
        <w:t>[Roof Mounted, Ground Mounted, and Carport]</w:t>
      </w:r>
      <w:r w:rsidRPr="007312E3">
        <w:rPr>
          <w:rFonts w:ascii="Times New Roman" w:hAnsi="Times New Roman" w:cs="Times New Roman"/>
          <w:b/>
          <w:color w:val="FF0000"/>
          <w:sz w:val="28"/>
          <w:szCs w:val="28"/>
        </w:rPr>
        <w:t xml:space="preserve"> </w:t>
      </w:r>
    </w:p>
    <w:p w14:paraId="64E9FDA2" w14:textId="7B067341" w:rsidR="005D238B" w:rsidRDefault="00D540CF" w:rsidP="00D540CF">
      <w:pPr>
        <w:spacing w:after="0"/>
        <w:jc w:val="center"/>
        <w:outlineLvl w:val="0"/>
        <w:rPr>
          <w:rFonts w:ascii="Times New Roman" w:hAnsi="Times New Roman" w:cs="Times New Roman"/>
          <w:b/>
          <w:sz w:val="28"/>
          <w:szCs w:val="28"/>
        </w:rPr>
      </w:pPr>
      <w:r w:rsidRPr="007312E3">
        <w:rPr>
          <w:rFonts w:ascii="Times New Roman" w:hAnsi="Times New Roman" w:cs="Times New Roman"/>
          <w:b/>
          <w:sz w:val="28"/>
          <w:szCs w:val="28"/>
        </w:rPr>
        <w:t>Utility-Interactive Photovoltaic System</w:t>
      </w:r>
      <w:r w:rsidR="005D238B">
        <w:rPr>
          <w:rFonts w:ascii="Times New Roman" w:hAnsi="Times New Roman" w:cs="Times New Roman"/>
          <w:b/>
          <w:sz w:val="28"/>
          <w:szCs w:val="28"/>
        </w:rPr>
        <w:br w:type="page"/>
      </w:r>
    </w:p>
    <w:p w14:paraId="3A770ADE" w14:textId="77777777" w:rsidR="00D540CF" w:rsidRPr="007312E3" w:rsidRDefault="00D540CF" w:rsidP="00AE2250">
      <w:pPr>
        <w:numPr>
          <w:ilvl w:val="0"/>
          <w:numId w:val="11"/>
        </w:numPr>
        <w:spacing w:before="240" w:after="240"/>
        <w:rPr>
          <w:rFonts w:ascii="Times New Roman" w:hAnsi="Times New Roman" w:cs="Times New Roman"/>
          <w:b/>
        </w:rPr>
      </w:pPr>
      <w:r w:rsidRPr="007312E3">
        <w:rPr>
          <w:rFonts w:ascii="Times New Roman" w:hAnsi="Times New Roman" w:cs="Times New Roman"/>
          <w:b/>
        </w:rPr>
        <w:lastRenderedPageBreak/>
        <w:t>PROJECT IDENTIFICATION</w:t>
      </w:r>
    </w:p>
    <w:p w14:paraId="03E8BEB1" w14:textId="019D78FE" w:rsidR="00D540CF" w:rsidRPr="007312E3" w:rsidRDefault="00D540CF" w:rsidP="00CA4A01">
      <w:pPr>
        <w:numPr>
          <w:ilvl w:val="1"/>
          <w:numId w:val="11"/>
        </w:numPr>
        <w:tabs>
          <w:tab w:val="clear" w:pos="792"/>
          <w:tab w:val="num" w:pos="360"/>
        </w:tabs>
        <w:spacing w:after="0"/>
        <w:rPr>
          <w:rFonts w:ascii="Times New Roman" w:hAnsi="Times New Roman" w:cs="Times New Roman"/>
          <w:b/>
        </w:rPr>
      </w:pPr>
      <w:r w:rsidRPr="007312E3">
        <w:rPr>
          <w:rFonts w:ascii="Times New Roman" w:hAnsi="Times New Roman" w:cs="Times New Roman"/>
        </w:rPr>
        <w:t xml:space="preserve">Project: </w:t>
      </w:r>
      <w:r w:rsidRPr="007312E3">
        <w:rPr>
          <w:rFonts w:ascii="Times New Roman" w:hAnsi="Times New Roman" w:cs="Times New Roman"/>
          <w:color w:val="00B0F0"/>
        </w:rPr>
        <w:t>[Roof</w:t>
      </w:r>
      <w:r w:rsidR="00E707D6">
        <w:rPr>
          <w:rFonts w:ascii="Times New Roman" w:hAnsi="Times New Roman" w:cs="Times New Roman"/>
          <w:color w:val="00B0F0"/>
        </w:rPr>
        <w:t>-</w:t>
      </w:r>
      <w:r w:rsidRPr="007312E3">
        <w:rPr>
          <w:rFonts w:ascii="Times New Roman" w:hAnsi="Times New Roman" w:cs="Times New Roman"/>
          <w:color w:val="00B0F0"/>
        </w:rPr>
        <w:t>Mounted, Ground</w:t>
      </w:r>
      <w:r w:rsidR="00E707D6">
        <w:rPr>
          <w:rFonts w:ascii="Times New Roman" w:hAnsi="Times New Roman" w:cs="Times New Roman"/>
          <w:color w:val="00B0F0"/>
        </w:rPr>
        <w:t>-</w:t>
      </w:r>
      <w:r w:rsidRPr="007312E3">
        <w:rPr>
          <w:rFonts w:ascii="Times New Roman" w:hAnsi="Times New Roman" w:cs="Times New Roman"/>
          <w:color w:val="00B0F0"/>
        </w:rPr>
        <w:t>Mounted</w:t>
      </w:r>
      <w:r w:rsidR="00E707D6">
        <w:rPr>
          <w:rFonts w:ascii="Times New Roman" w:hAnsi="Times New Roman" w:cs="Times New Roman"/>
          <w:color w:val="00B0F0"/>
        </w:rPr>
        <w:t>,</w:t>
      </w:r>
      <w:r w:rsidRPr="007312E3">
        <w:rPr>
          <w:rFonts w:ascii="Times New Roman" w:hAnsi="Times New Roman" w:cs="Times New Roman"/>
          <w:color w:val="00B0F0"/>
        </w:rPr>
        <w:t xml:space="preserve"> and Carport</w:t>
      </w:r>
      <w:r w:rsidR="00E707D6">
        <w:rPr>
          <w:rFonts w:ascii="Times New Roman" w:hAnsi="Times New Roman" w:cs="Times New Roman"/>
          <w:color w:val="00B0F0"/>
        </w:rPr>
        <w:t>-</w:t>
      </w:r>
      <w:r w:rsidRPr="007312E3">
        <w:rPr>
          <w:rFonts w:ascii="Times New Roman" w:hAnsi="Times New Roman" w:cs="Times New Roman"/>
          <w:color w:val="00B0F0"/>
        </w:rPr>
        <w:t>Mounted Grid</w:t>
      </w:r>
      <w:r w:rsidR="00E707D6">
        <w:rPr>
          <w:rFonts w:ascii="Times New Roman" w:hAnsi="Times New Roman" w:cs="Times New Roman"/>
          <w:color w:val="00B0F0"/>
        </w:rPr>
        <w:t>-</w:t>
      </w:r>
      <w:r w:rsidRPr="007312E3">
        <w:rPr>
          <w:rFonts w:ascii="Times New Roman" w:hAnsi="Times New Roman" w:cs="Times New Roman"/>
          <w:color w:val="00B0F0"/>
        </w:rPr>
        <w:t>Tied PV System]</w:t>
      </w:r>
      <w:r w:rsidRPr="007312E3">
        <w:rPr>
          <w:rFonts w:ascii="Times New Roman" w:hAnsi="Times New Roman" w:cs="Times New Roman"/>
        </w:rPr>
        <w:t xml:space="preserve"> </w:t>
      </w:r>
    </w:p>
    <w:p w14:paraId="12E85030" w14:textId="7936B83E" w:rsidR="00921D10" w:rsidRDefault="00D540CF" w:rsidP="00CA4A01">
      <w:pPr>
        <w:numPr>
          <w:ilvl w:val="1"/>
          <w:numId w:val="11"/>
        </w:numPr>
        <w:spacing w:after="0"/>
        <w:rPr>
          <w:rFonts w:ascii="Times New Roman" w:hAnsi="Times New Roman" w:cs="Times New Roman"/>
          <w:color w:val="00B0F0"/>
        </w:rPr>
      </w:pPr>
      <w:r w:rsidRPr="007312E3">
        <w:rPr>
          <w:rFonts w:ascii="Times New Roman" w:hAnsi="Times New Roman" w:cs="Times New Roman"/>
        </w:rPr>
        <w:t xml:space="preserve">Location: </w:t>
      </w:r>
      <w:r w:rsidRPr="007312E3">
        <w:rPr>
          <w:rFonts w:ascii="Times New Roman" w:hAnsi="Times New Roman" w:cs="Times New Roman"/>
          <w:color w:val="00B0F0"/>
        </w:rPr>
        <w:t>[address]</w:t>
      </w:r>
    </w:p>
    <w:p w14:paraId="43470D12" w14:textId="77777777" w:rsidR="00921D10" w:rsidRDefault="00921D10">
      <w:pPr>
        <w:spacing w:after="0"/>
        <w:rPr>
          <w:rFonts w:ascii="Times New Roman" w:hAnsi="Times New Roman" w:cs="Times New Roman"/>
          <w:color w:val="00B0F0"/>
        </w:rPr>
      </w:pPr>
      <w:r>
        <w:rPr>
          <w:rFonts w:ascii="Times New Roman" w:hAnsi="Times New Roman" w:cs="Times New Roman"/>
          <w:color w:val="00B0F0"/>
        </w:rPr>
        <w:br w:type="page"/>
      </w:r>
    </w:p>
    <w:p w14:paraId="73FA212C" w14:textId="3483760C" w:rsidR="00D540CF" w:rsidRDefault="005D238B" w:rsidP="007C4277">
      <w:pPr>
        <w:numPr>
          <w:ilvl w:val="0"/>
          <w:numId w:val="11"/>
        </w:numPr>
        <w:spacing w:before="240" w:after="0"/>
        <w:rPr>
          <w:rFonts w:ascii="Times New Roman" w:hAnsi="Times New Roman" w:cs="Times New Roman"/>
          <w:b/>
        </w:rPr>
      </w:pPr>
      <w:r>
        <w:rPr>
          <w:rFonts w:ascii="Times New Roman" w:hAnsi="Times New Roman" w:cs="Times New Roman"/>
          <w:b/>
        </w:rPr>
        <w:lastRenderedPageBreak/>
        <w:t>TENTATIVE SCHEDULES</w:t>
      </w:r>
    </w:p>
    <w:p w14:paraId="5DD78EE4" w14:textId="275B5DC6" w:rsidR="00D540CF" w:rsidRPr="002A0ABA" w:rsidRDefault="00D540CF" w:rsidP="00D540CF">
      <w:pPr>
        <w:autoSpaceDE w:val="0"/>
        <w:autoSpaceDN w:val="0"/>
        <w:adjustRightInd w:val="0"/>
        <w:spacing w:after="71"/>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 xml:space="preserve">RFP </w:t>
      </w:r>
      <w:r>
        <w:rPr>
          <w:rFonts w:ascii="Times New Roman" w:hAnsi="Times New Roman" w:cs="Times New Roman"/>
          <w:color w:val="000000"/>
          <w:sz w:val="23"/>
          <w:szCs w:val="23"/>
        </w:rPr>
        <w:t>released/</w:t>
      </w:r>
      <w:r w:rsidRPr="002A0ABA">
        <w:rPr>
          <w:rFonts w:ascii="Times New Roman" w:hAnsi="Times New Roman" w:cs="Times New Roman"/>
          <w:color w:val="000000"/>
          <w:sz w:val="23"/>
          <w:szCs w:val="23"/>
        </w:rPr>
        <w:t>issued</w:t>
      </w:r>
      <w:proofErr w:type="gramStart"/>
      <w:r>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w:t>
      </w:r>
      <w:r w:rsidRPr="007312E3">
        <w:rPr>
          <w:rFonts w:ascii="Times New Roman" w:hAnsi="Times New Roman" w:cs="Times New Roman"/>
          <w:color w:val="00B0F0"/>
          <w:sz w:val="23"/>
          <w:szCs w:val="23"/>
        </w:rPr>
        <w:t xml:space="preserve">[Date] </w:t>
      </w:r>
    </w:p>
    <w:p w14:paraId="3191AF0D" w14:textId="657C8652" w:rsidR="00D540CF" w:rsidRDefault="00D540CF" w:rsidP="00D540CF">
      <w:pPr>
        <w:autoSpaceDE w:val="0"/>
        <w:autoSpaceDN w:val="0"/>
        <w:adjustRightInd w:val="0"/>
        <w:spacing w:after="71"/>
        <w:ind w:left="360"/>
        <w:rPr>
          <w:rFonts w:ascii="Times New Roman" w:hAnsi="Times New Roman" w:cs="Times New Roman"/>
          <w:color w:val="000000"/>
          <w:sz w:val="23"/>
          <w:szCs w:val="23"/>
        </w:rPr>
      </w:pPr>
      <w:r w:rsidRPr="002B3264">
        <w:rPr>
          <w:rFonts w:ascii="Times New Roman" w:hAnsi="Times New Roman" w:cs="Times New Roman"/>
          <w:color w:val="00B0F0"/>
          <w:sz w:val="23"/>
          <w:szCs w:val="23"/>
        </w:rPr>
        <w:t>[Mandatory/Non</w:t>
      </w:r>
      <w:r w:rsidR="002D6E97">
        <w:rPr>
          <w:rFonts w:ascii="Times New Roman" w:hAnsi="Times New Roman" w:cs="Times New Roman"/>
          <w:color w:val="00B0F0"/>
          <w:sz w:val="23"/>
          <w:szCs w:val="23"/>
        </w:rPr>
        <w:t>m</w:t>
      </w:r>
      <w:r w:rsidRPr="002B3264">
        <w:rPr>
          <w:rFonts w:ascii="Times New Roman" w:hAnsi="Times New Roman" w:cs="Times New Roman"/>
          <w:color w:val="00B0F0"/>
          <w:sz w:val="23"/>
          <w:szCs w:val="23"/>
        </w:rPr>
        <w:t xml:space="preserve">andatory] </w:t>
      </w:r>
      <w:r>
        <w:rPr>
          <w:rFonts w:ascii="Times New Roman" w:hAnsi="Times New Roman" w:cs="Times New Roman"/>
          <w:color w:val="000000"/>
          <w:sz w:val="23"/>
          <w:szCs w:val="23"/>
        </w:rPr>
        <w:t>Prebid conference…</w:t>
      </w:r>
      <w:r w:rsidR="002D6E97">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w:t>
      </w:r>
      <w:r w:rsidRPr="002B3264">
        <w:rPr>
          <w:rFonts w:ascii="Times New Roman" w:hAnsi="Times New Roman" w:cs="Times New Roman"/>
          <w:color w:val="00B0F0"/>
          <w:sz w:val="23"/>
          <w:szCs w:val="23"/>
        </w:rPr>
        <w:t>[</w:t>
      </w:r>
      <w:proofErr w:type="gramEnd"/>
      <w:r w:rsidRPr="002B3264">
        <w:rPr>
          <w:rFonts w:ascii="Times New Roman" w:hAnsi="Times New Roman" w:cs="Times New Roman"/>
          <w:color w:val="00B0F0"/>
          <w:sz w:val="23"/>
          <w:szCs w:val="23"/>
        </w:rPr>
        <w:t>Date]</w:t>
      </w:r>
    </w:p>
    <w:p w14:paraId="3CF5409E" w14:textId="77777777" w:rsidR="00D540CF" w:rsidRPr="002A0ABA" w:rsidRDefault="00D540CF" w:rsidP="00D540CF">
      <w:pPr>
        <w:autoSpaceDE w:val="0"/>
        <w:autoSpaceDN w:val="0"/>
        <w:adjustRightInd w:val="0"/>
        <w:spacing w:after="71"/>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Facility site visits</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w:t>
      </w:r>
      <w:proofErr w:type="gramEnd"/>
      <w:r w:rsidRPr="007312E3">
        <w:rPr>
          <w:rFonts w:ascii="Times New Roman" w:hAnsi="Times New Roman" w:cs="Times New Roman"/>
          <w:color w:val="00B0F0"/>
          <w:sz w:val="23"/>
          <w:szCs w:val="23"/>
        </w:rPr>
        <w:t>[Date]</w:t>
      </w:r>
      <w:r w:rsidRPr="002A0ABA">
        <w:rPr>
          <w:rFonts w:ascii="Times New Roman" w:hAnsi="Times New Roman" w:cs="Times New Roman"/>
          <w:color w:val="000000"/>
          <w:sz w:val="23"/>
          <w:szCs w:val="23"/>
        </w:rPr>
        <w:t xml:space="preserve"> </w:t>
      </w:r>
    </w:p>
    <w:p w14:paraId="27BCBE66" w14:textId="77777777" w:rsidR="00D540CF" w:rsidRPr="002A0ABA" w:rsidRDefault="00D540CF" w:rsidP="00D540CF">
      <w:pPr>
        <w:autoSpaceDE w:val="0"/>
        <w:autoSpaceDN w:val="0"/>
        <w:adjustRightInd w:val="0"/>
        <w:spacing w:after="71"/>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Proposals due</w:t>
      </w:r>
      <w:r>
        <w:rPr>
          <w:rFonts w:ascii="Times New Roman" w:hAnsi="Times New Roman" w:cs="Times New Roman"/>
          <w:color w:val="000000"/>
          <w:sz w:val="23"/>
          <w:szCs w:val="23"/>
        </w:rPr>
        <w:t>…………………………………………</w:t>
      </w:r>
      <w:r w:rsidRPr="007312E3">
        <w:rPr>
          <w:rFonts w:ascii="Times New Roman" w:hAnsi="Times New Roman" w:cs="Times New Roman"/>
          <w:color w:val="00B0F0"/>
          <w:sz w:val="23"/>
          <w:szCs w:val="23"/>
        </w:rPr>
        <w:t>[Date]</w:t>
      </w:r>
      <w:r w:rsidRPr="002A0ABA">
        <w:rPr>
          <w:rFonts w:ascii="Times New Roman" w:hAnsi="Times New Roman" w:cs="Times New Roman"/>
          <w:color w:val="000000"/>
          <w:sz w:val="23"/>
          <w:szCs w:val="23"/>
        </w:rPr>
        <w:t xml:space="preserve"> </w:t>
      </w:r>
    </w:p>
    <w:p w14:paraId="0EE11019" w14:textId="77777777" w:rsidR="00D540CF" w:rsidRPr="002A0ABA" w:rsidRDefault="00D540CF" w:rsidP="00D540CF">
      <w:pPr>
        <w:autoSpaceDE w:val="0"/>
        <w:autoSpaceDN w:val="0"/>
        <w:adjustRightInd w:val="0"/>
        <w:spacing w:after="71"/>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Proposals evaluated</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w:t>
      </w:r>
      <w:proofErr w:type="gramEnd"/>
      <w:r w:rsidRPr="007312E3">
        <w:rPr>
          <w:rFonts w:ascii="Times New Roman" w:hAnsi="Times New Roman" w:cs="Times New Roman"/>
          <w:color w:val="00B0F0"/>
          <w:sz w:val="23"/>
          <w:szCs w:val="23"/>
        </w:rPr>
        <w:t>[Date]</w:t>
      </w:r>
      <w:r w:rsidRPr="002A0ABA">
        <w:rPr>
          <w:rFonts w:ascii="Times New Roman" w:hAnsi="Times New Roman" w:cs="Times New Roman"/>
          <w:color w:val="000000"/>
          <w:sz w:val="23"/>
          <w:szCs w:val="23"/>
        </w:rPr>
        <w:t xml:space="preserve"> </w:t>
      </w:r>
    </w:p>
    <w:p w14:paraId="6B3335AB" w14:textId="77777777" w:rsidR="00D540CF" w:rsidRPr="002A0ABA" w:rsidRDefault="00D540CF" w:rsidP="00D540CF">
      <w:pPr>
        <w:autoSpaceDE w:val="0"/>
        <w:autoSpaceDN w:val="0"/>
        <w:adjustRightInd w:val="0"/>
        <w:spacing w:after="71"/>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Selection notification</w:t>
      </w:r>
      <w:r>
        <w:rPr>
          <w:rFonts w:ascii="Times New Roman" w:hAnsi="Times New Roman" w:cs="Times New Roman"/>
          <w:color w:val="000000"/>
          <w:sz w:val="23"/>
          <w:szCs w:val="23"/>
        </w:rPr>
        <w:t>…………………………………</w:t>
      </w:r>
      <w:r w:rsidRPr="007312E3">
        <w:rPr>
          <w:rFonts w:ascii="Times New Roman" w:hAnsi="Times New Roman" w:cs="Times New Roman"/>
          <w:color w:val="00B0F0"/>
          <w:sz w:val="23"/>
          <w:szCs w:val="23"/>
        </w:rPr>
        <w:t>[Date]</w:t>
      </w:r>
      <w:r w:rsidRPr="002A0ABA">
        <w:rPr>
          <w:rFonts w:ascii="Times New Roman" w:hAnsi="Times New Roman" w:cs="Times New Roman"/>
          <w:color w:val="000000"/>
          <w:sz w:val="23"/>
          <w:szCs w:val="23"/>
        </w:rPr>
        <w:t xml:space="preserve"> </w:t>
      </w:r>
    </w:p>
    <w:p w14:paraId="269ECFDE" w14:textId="77777777" w:rsidR="00D540CF" w:rsidRPr="002A0ABA" w:rsidRDefault="00D540CF" w:rsidP="00D540CF">
      <w:pPr>
        <w:autoSpaceDE w:val="0"/>
        <w:autoSpaceDN w:val="0"/>
        <w:adjustRightInd w:val="0"/>
        <w:spacing w:after="71"/>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Contract development</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w:t>
      </w:r>
      <w:r w:rsidRPr="007312E3">
        <w:rPr>
          <w:rFonts w:ascii="Times New Roman" w:hAnsi="Times New Roman" w:cs="Times New Roman"/>
          <w:color w:val="00B0F0"/>
          <w:sz w:val="23"/>
          <w:szCs w:val="23"/>
        </w:rPr>
        <w:t>[</w:t>
      </w:r>
      <w:proofErr w:type="gramEnd"/>
      <w:r w:rsidRPr="007312E3">
        <w:rPr>
          <w:rFonts w:ascii="Times New Roman" w:hAnsi="Times New Roman" w:cs="Times New Roman"/>
          <w:color w:val="00B0F0"/>
          <w:sz w:val="23"/>
          <w:szCs w:val="23"/>
        </w:rPr>
        <w:t>Date]</w:t>
      </w:r>
      <w:r w:rsidRPr="002A0ABA">
        <w:rPr>
          <w:rFonts w:ascii="Times New Roman" w:hAnsi="Times New Roman" w:cs="Times New Roman"/>
          <w:color w:val="000000"/>
          <w:sz w:val="23"/>
          <w:szCs w:val="23"/>
        </w:rPr>
        <w:t xml:space="preserve"> </w:t>
      </w:r>
    </w:p>
    <w:p w14:paraId="35993D1C" w14:textId="77777777" w:rsidR="00D540CF" w:rsidRDefault="00D540CF" w:rsidP="00D540CF">
      <w:pPr>
        <w:autoSpaceDE w:val="0"/>
        <w:autoSpaceDN w:val="0"/>
        <w:adjustRightInd w:val="0"/>
        <w:spacing w:after="0"/>
        <w:ind w:left="360"/>
        <w:rPr>
          <w:rFonts w:ascii="Times New Roman" w:hAnsi="Times New Roman" w:cs="Times New Roman"/>
          <w:color w:val="000000"/>
          <w:sz w:val="23"/>
          <w:szCs w:val="23"/>
        </w:rPr>
      </w:pPr>
      <w:r w:rsidRPr="002A0ABA">
        <w:rPr>
          <w:rFonts w:ascii="Times New Roman" w:hAnsi="Times New Roman" w:cs="Times New Roman"/>
          <w:color w:val="000000"/>
          <w:sz w:val="23"/>
          <w:szCs w:val="23"/>
        </w:rPr>
        <w:t xml:space="preserve">Design and </w:t>
      </w:r>
      <w:r>
        <w:rPr>
          <w:rFonts w:ascii="Times New Roman" w:hAnsi="Times New Roman" w:cs="Times New Roman"/>
          <w:color w:val="000000"/>
          <w:sz w:val="23"/>
          <w:szCs w:val="23"/>
        </w:rPr>
        <w:t>c</w:t>
      </w:r>
      <w:r w:rsidRPr="002A0ABA">
        <w:rPr>
          <w:rFonts w:ascii="Times New Roman" w:hAnsi="Times New Roman" w:cs="Times New Roman"/>
          <w:color w:val="000000"/>
          <w:sz w:val="23"/>
          <w:szCs w:val="23"/>
        </w:rPr>
        <w:t>onstruction</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w:t>
      </w:r>
      <w:r w:rsidRPr="007312E3">
        <w:rPr>
          <w:rFonts w:ascii="Times New Roman" w:hAnsi="Times New Roman" w:cs="Times New Roman"/>
          <w:color w:val="00B0F0"/>
          <w:sz w:val="23"/>
          <w:szCs w:val="23"/>
        </w:rPr>
        <w:t>[</w:t>
      </w:r>
      <w:proofErr w:type="gramEnd"/>
      <w:r w:rsidRPr="007312E3">
        <w:rPr>
          <w:rFonts w:ascii="Times New Roman" w:hAnsi="Times New Roman" w:cs="Times New Roman"/>
          <w:color w:val="00B0F0"/>
          <w:sz w:val="23"/>
          <w:szCs w:val="23"/>
        </w:rPr>
        <w:t>Date]</w:t>
      </w:r>
      <w:r w:rsidRPr="002A0ABA">
        <w:rPr>
          <w:rFonts w:ascii="Times New Roman" w:hAnsi="Times New Roman" w:cs="Times New Roman"/>
          <w:color w:val="000000"/>
          <w:sz w:val="23"/>
          <w:szCs w:val="23"/>
        </w:rPr>
        <w:t xml:space="preserve"> </w:t>
      </w:r>
    </w:p>
    <w:p w14:paraId="52CA1D42" w14:textId="77777777" w:rsidR="00D540CF" w:rsidRPr="002A0ABA" w:rsidRDefault="00D540CF" w:rsidP="00D540CF">
      <w:pPr>
        <w:autoSpaceDE w:val="0"/>
        <w:autoSpaceDN w:val="0"/>
        <w:adjustRightInd w:val="0"/>
        <w:spacing w:after="0"/>
        <w:ind w:left="360"/>
        <w:rPr>
          <w:rFonts w:ascii="Times New Roman" w:hAnsi="Times New Roman" w:cs="Times New Roman"/>
          <w:color w:val="000000"/>
          <w:sz w:val="23"/>
          <w:szCs w:val="23"/>
        </w:rPr>
      </w:pPr>
      <w:r>
        <w:rPr>
          <w:rFonts w:ascii="Times New Roman" w:hAnsi="Times New Roman" w:cs="Times New Roman"/>
          <w:color w:val="000000"/>
          <w:sz w:val="23"/>
          <w:szCs w:val="23"/>
        </w:rPr>
        <w:t>Commercial operation date…………………………</w:t>
      </w:r>
      <w:proofErr w:type="gramStart"/>
      <w:r>
        <w:rPr>
          <w:rFonts w:ascii="Times New Roman" w:hAnsi="Times New Roman" w:cs="Times New Roman"/>
          <w:color w:val="000000"/>
          <w:sz w:val="23"/>
          <w:szCs w:val="23"/>
        </w:rPr>
        <w:t>...</w:t>
      </w:r>
      <w:r w:rsidRPr="00702C34">
        <w:rPr>
          <w:rFonts w:ascii="Times New Roman" w:hAnsi="Times New Roman" w:cs="Times New Roman"/>
          <w:color w:val="00B0F0"/>
          <w:sz w:val="23"/>
          <w:szCs w:val="23"/>
        </w:rPr>
        <w:t>[</w:t>
      </w:r>
      <w:proofErr w:type="gramEnd"/>
      <w:r w:rsidRPr="00702C34">
        <w:rPr>
          <w:rFonts w:ascii="Times New Roman" w:hAnsi="Times New Roman" w:cs="Times New Roman"/>
          <w:color w:val="00B0F0"/>
          <w:sz w:val="23"/>
          <w:szCs w:val="23"/>
        </w:rPr>
        <w:t>Date]</w:t>
      </w:r>
    </w:p>
    <w:p w14:paraId="2EC743E4" w14:textId="10A9B212" w:rsidR="00D540CF" w:rsidRDefault="00D540CF" w:rsidP="007C4277">
      <w:pPr>
        <w:spacing w:before="240" w:after="0"/>
        <w:ind w:left="360"/>
        <w:rPr>
          <w:rFonts w:ascii="Times New Roman" w:hAnsi="Times New Roman" w:cs="Times New Roman"/>
          <w:b/>
        </w:rPr>
      </w:pPr>
      <w:r>
        <w:rPr>
          <w:rFonts w:ascii="Times New Roman" w:hAnsi="Times New Roman" w:cs="Times New Roman"/>
          <w:b/>
        </w:rPr>
        <w:t>RFP Submission Guidelines</w:t>
      </w:r>
    </w:p>
    <w:p w14:paraId="2D844C62" w14:textId="733968E9" w:rsidR="00D540CF" w:rsidRDefault="00D540CF" w:rsidP="00D540CF">
      <w:pPr>
        <w:autoSpaceDE w:val="0"/>
        <w:autoSpaceDN w:val="0"/>
        <w:adjustRightInd w:val="0"/>
        <w:spacing w:after="0"/>
        <w:ind w:left="360"/>
        <w:rPr>
          <w:rFonts w:ascii="Times New Roman" w:hAnsi="Times New Roman" w:cs="Times New Roman"/>
          <w:b/>
          <w:bCs/>
          <w:color w:val="000000"/>
        </w:rPr>
      </w:pPr>
      <w:r w:rsidRPr="00073341">
        <w:rPr>
          <w:rFonts w:ascii="Times New Roman" w:hAnsi="Times New Roman" w:cs="Times New Roman"/>
          <w:color w:val="000000"/>
          <w:sz w:val="23"/>
          <w:szCs w:val="23"/>
        </w:rPr>
        <w:t xml:space="preserve">Electronic </w:t>
      </w:r>
      <w:r>
        <w:rPr>
          <w:rFonts w:ascii="Times New Roman" w:hAnsi="Times New Roman" w:cs="Times New Roman"/>
          <w:color w:val="000000"/>
          <w:sz w:val="23"/>
          <w:szCs w:val="23"/>
        </w:rPr>
        <w:t xml:space="preserve">or hard copy </w:t>
      </w:r>
      <w:r w:rsidRPr="00073341">
        <w:rPr>
          <w:rFonts w:ascii="Times New Roman" w:hAnsi="Times New Roman" w:cs="Times New Roman"/>
          <w:color w:val="000000"/>
          <w:sz w:val="23"/>
          <w:szCs w:val="23"/>
        </w:rPr>
        <w:t>will be accepted</w:t>
      </w:r>
      <w:r>
        <w:rPr>
          <w:rFonts w:ascii="Times New Roman" w:hAnsi="Times New Roman" w:cs="Times New Roman"/>
          <w:color w:val="000000"/>
          <w:sz w:val="23"/>
          <w:szCs w:val="23"/>
        </w:rPr>
        <w:t xml:space="preserve"> for submission. </w:t>
      </w:r>
      <w:r w:rsidRPr="00073341">
        <w:rPr>
          <w:rFonts w:ascii="Times New Roman" w:hAnsi="Times New Roman" w:cs="Times New Roman"/>
          <w:color w:val="000000"/>
          <w:sz w:val="23"/>
          <w:szCs w:val="23"/>
        </w:rPr>
        <w:t xml:space="preserve">If mailed, provide </w:t>
      </w:r>
      <w:r w:rsidR="003B2EA0">
        <w:rPr>
          <w:rFonts w:ascii="Times New Roman" w:hAnsi="Times New Roman" w:cs="Times New Roman"/>
          <w:color w:val="00B0F0"/>
          <w:sz w:val="23"/>
          <w:szCs w:val="23"/>
        </w:rPr>
        <w:t>[enter number]</w:t>
      </w:r>
      <w:r w:rsidRPr="00073341">
        <w:rPr>
          <w:rFonts w:ascii="Times New Roman" w:hAnsi="Times New Roman" w:cs="Times New Roman"/>
          <w:color w:val="000000"/>
          <w:sz w:val="23"/>
          <w:szCs w:val="23"/>
        </w:rPr>
        <w:t xml:space="preserve"> copies of</w:t>
      </w:r>
      <w:r>
        <w:rPr>
          <w:rFonts w:ascii="Times New Roman" w:hAnsi="Times New Roman" w:cs="Times New Roman"/>
          <w:color w:val="000000"/>
          <w:sz w:val="23"/>
          <w:szCs w:val="23"/>
        </w:rPr>
        <w:t xml:space="preserve"> </w:t>
      </w:r>
      <w:r w:rsidRPr="00073341">
        <w:rPr>
          <w:rFonts w:ascii="Times New Roman" w:hAnsi="Times New Roman" w:cs="Times New Roman"/>
          <w:color w:val="000000"/>
          <w:sz w:val="23"/>
          <w:szCs w:val="23"/>
        </w:rPr>
        <w:t xml:space="preserve">proposal and any supporting documents. The proposal shall be received no later than </w:t>
      </w:r>
      <w:r w:rsidRPr="00D70280">
        <w:rPr>
          <w:rFonts w:ascii="Times New Roman" w:hAnsi="Times New Roman" w:cs="Times New Roman"/>
          <w:color w:val="00B0F0"/>
          <w:sz w:val="23"/>
          <w:szCs w:val="23"/>
        </w:rPr>
        <w:t>Date/Time</w:t>
      </w:r>
      <w:r>
        <w:rPr>
          <w:rFonts w:ascii="Times New Roman" w:hAnsi="Times New Roman" w:cs="Times New Roman"/>
          <w:color w:val="00B0F0"/>
          <w:sz w:val="23"/>
          <w:szCs w:val="23"/>
        </w:rPr>
        <w:t>.</w:t>
      </w:r>
    </w:p>
    <w:p w14:paraId="25E66371" w14:textId="77777777" w:rsidR="00D540CF" w:rsidRPr="007D7EE9" w:rsidRDefault="00D540CF" w:rsidP="007C4277">
      <w:pPr>
        <w:autoSpaceDE w:val="0"/>
        <w:autoSpaceDN w:val="0"/>
        <w:adjustRightInd w:val="0"/>
        <w:spacing w:before="240" w:after="0"/>
        <w:ind w:left="360"/>
        <w:rPr>
          <w:rFonts w:ascii="Times New Roman" w:hAnsi="Times New Roman" w:cs="Times New Roman"/>
          <w:color w:val="000000"/>
        </w:rPr>
      </w:pPr>
      <w:r w:rsidRPr="007312E3">
        <w:rPr>
          <w:rFonts w:ascii="Times New Roman" w:hAnsi="Times New Roman" w:cs="Times New Roman"/>
          <w:b/>
          <w:bCs/>
          <w:color w:val="000000"/>
        </w:rPr>
        <w:t>All inquiries should be directed to</w:t>
      </w:r>
      <w:r>
        <w:rPr>
          <w:rFonts w:ascii="Times New Roman" w:hAnsi="Times New Roman" w:cs="Times New Roman"/>
          <w:b/>
          <w:bCs/>
          <w:color w:val="000000"/>
        </w:rPr>
        <w:t>:</w:t>
      </w:r>
      <w:r w:rsidRPr="007D7EE9">
        <w:rPr>
          <w:rFonts w:ascii="Times New Roman" w:hAnsi="Times New Roman" w:cs="Times New Roman"/>
          <w:b/>
          <w:bCs/>
          <w:color w:val="000000"/>
        </w:rPr>
        <w:t xml:space="preserve"> </w:t>
      </w:r>
    </w:p>
    <w:p w14:paraId="1281B494" w14:textId="77777777" w:rsidR="00D540CF" w:rsidRPr="007D7EE9" w:rsidRDefault="00D540CF" w:rsidP="00D540CF">
      <w:pPr>
        <w:spacing w:after="0"/>
        <w:ind w:left="360"/>
        <w:rPr>
          <w:rFonts w:ascii="Times New Roman" w:hAnsi="Times New Roman" w:cs="Times New Roman"/>
          <w:color w:val="00B0F0"/>
        </w:rPr>
      </w:pPr>
      <w:r w:rsidRPr="007D7EE9">
        <w:rPr>
          <w:rFonts w:ascii="Times New Roman" w:hAnsi="Times New Roman" w:cs="Times New Roman"/>
          <w:color w:val="00B0F0"/>
        </w:rPr>
        <w:t>Name</w:t>
      </w:r>
      <w:r>
        <w:rPr>
          <w:rFonts w:ascii="Times New Roman" w:hAnsi="Times New Roman" w:cs="Times New Roman"/>
          <w:color w:val="00B0F0"/>
        </w:rPr>
        <w:t>:</w:t>
      </w:r>
    </w:p>
    <w:p w14:paraId="14F95308" w14:textId="77777777" w:rsidR="00D540CF" w:rsidRPr="007D7EE9" w:rsidRDefault="00D540CF" w:rsidP="00D540CF">
      <w:pPr>
        <w:spacing w:after="0"/>
        <w:ind w:left="360"/>
        <w:rPr>
          <w:rFonts w:ascii="Times New Roman" w:hAnsi="Times New Roman" w:cs="Times New Roman"/>
          <w:color w:val="00B0F0"/>
        </w:rPr>
      </w:pPr>
      <w:r w:rsidRPr="007D7EE9">
        <w:rPr>
          <w:rFonts w:ascii="Times New Roman" w:hAnsi="Times New Roman" w:cs="Times New Roman"/>
          <w:color w:val="00B0F0"/>
        </w:rPr>
        <w:t>Address</w:t>
      </w:r>
      <w:r>
        <w:rPr>
          <w:rFonts w:ascii="Times New Roman" w:hAnsi="Times New Roman" w:cs="Times New Roman"/>
          <w:color w:val="00B0F0"/>
        </w:rPr>
        <w:t>:</w:t>
      </w:r>
    </w:p>
    <w:p w14:paraId="3BF31566" w14:textId="77777777" w:rsidR="00D540CF" w:rsidRPr="007D7EE9" w:rsidRDefault="00D540CF" w:rsidP="00D540CF">
      <w:pPr>
        <w:spacing w:after="0"/>
        <w:ind w:left="360"/>
        <w:rPr>
          <w:rFonts w:ascii="Times New Roman" w:hAnsi="Times New Roman" w:cs="Times New Roman"/>
          <w:color w:val="00B0F0"/>
        </w:rPr>
      </w:pPr>
      <w:r w:rsidRPr="007D7EE9">
        <w:rPr>
          <w:rFonts w:ascii="Times New Roman" w:hAnsi="Times New Roman" w:cs="Times New Roman"/>
          <w:color w:val="00B0F0"/>
        </w:rPr>
        <w:t>Telephone number</w:t>
      </w:r>
      <w:r>
        <w:rPr>
          <w:rFonts w:ascii="Times New Roman" w:hAnsi="Times New Roman" w:cs="Times New Roman"/>
          <w:color w:val="00B0F0"/>
        </w:rPr>
        <w:t>:</w:t>
      </w:r>
    </w:p>
    <w:p w14:paraId="7788CC6F" w14:textId="77777777" w:rsidR="00D540CF" w:rsidRDefault="00D540CF" w:rsidP="00D540CF">
      <w:pPr>
        <w:spacing w:after="0"/>
        <w:ind w:left="360"/>
        <w:rPr>
          <w:rFonts w:ascii="Times New Roman" w:hAnsi="Times New Roman" w:cs="Times New Roman"/>
          <w:color w:val="00B0F0"/>
        </w:rPr>
      </w:pPr>
      <w:r>
        <w:rPr>
          <w:rFonts w:ascii="Times New Roman" w:hAnsi="Times New Roman" w:cs="Times New Roman"/>
          <w:color w:val="00B0F0"/>
        </w:rPr>
        <w:t>Fax:</w:t>
      </w:r>
    </w:p>
    <w:p w14:paraId="5617AB1E" w14:textId="3466826A" w:rsidR="00921D10" w:rsidRDefault="00D540CF" w:rsidP="00D540CF">
      <w:pPr>
        <w:spacing w:after="0"/>
        <w:ind w:left="360"/>
        <w:rPr>
          <w:rFonts w:ascii="Times New Roman" w:hAnsi="Times New Roman" w:cs="Times New Roman"/>
          <w:color w:val="00B0F0"/>
        </w:rPr>
      </w:pPr>
      <w:r w:rsidRPr="007D7EE9">
        <w:rPr>
          <w:rFonts w:ascii="Times New Roman" w:hAnsi="Times New Roman" w:cs="Times New Roman"/>
          <w:color w:val="00B0F0"/>
        </w:rPr>
        <w:t>Email</w:t>
      </w:r>
      <w:r>
        <w:rPr>
          <w:rFonts w:ascii="Times New Roman" w:hAnsi="Times New Roman" w:cs="Times New Roman"/>
          <w:color w:val="00B0F0"/>
        </w:rPr>
        <w:t>:</w:t>
      </w:r>
    </w:p>
    <w:p w14:paraId="5BA5FD50" w14:textId="77777777" w:rsidR="00921D10" w:rsidRDefault="00921D10">
      <w:pPr>
        <w:spacing w:after="0"/>
        <w:rPr>
          <w:rFonts w:ascii="Times New Roman" w:hAnsi="Times New Roman" w:cs="Times New Roman"/>
          <w:color w:val="00B0F0"/>
        </w:rPr>
      </w:pPr>
      <w:r>
        <w:rPr>
          <w:rFonts w:ascii="Times New Roman" w:hAnsi="Times New Roman" w:cs="Times New Roman"/>
          <w:color w:val="00B0F0"/>
        </w:rPr>
        <w:br w:type="page"/>
      </w:r>
    </w:p>
    <w:p w14:paraId="2E9EAE31" w14:textId="77777777" w:rsidR="00D540CF" w:rsidRPr="007D7EE9" w:rsidRDefault="00D540CF" w:rsidP="00AE2250">
      <w:pPr>
        <w:numPr>
          <w:ilvl w:val="0"/>
          <w:numId w:val="11"/>
        </w:numPr>
        <w:spacing w:before="240" w:after="240"/>
        <w:rPr>
          <w:rFonts w:ascii="Times New Roman" w:hAnsi="Times New Roman" w:cs="Times New Roman"/>
          <w:b/>
        </w:rPr>
      </w:pPr>
      <w:r w:rsidRPr="007D7EE9">
        <w:rPr>
          <w:rFonts w:ascii="Times New Roman" w:hAnsi="Times New Roman" w:cs="Times New Roman"/>
          <w:b/>
        </w:rPr>
        <w:lastRenderedPageBreak/>
        <w:t>BACKGROUND</w:t>
      </w:r>
    </w:p>
    <w:p w14:paraId="188D47B9" w14:textId="082977A8" w:rsidR="00D540CF" w:rsidRPr="007D7EE9" w:rsidRDefault="00D540CF" w:rsidP="00D540CF">
      <w:pPr>
        <w:pStyle w:val="Default"/>
        <w:ind w:left="360"/>
        <w:rPr>
          <w:sz w:val="22"/>
          <w:szCs w:val="22"/>
        </w:rPr>
      </w:pPr>
      <w:r>
        <w:rPr>
          <w:b/>
          <w:color w:val="auto"/>
          <w:sz w:val="22"/>
          <w:szCs w:val="22"/>
        </w:rPr>
        <w:t>3</w:t>
      </w:r>
      <w:r w:rsidRPr="007D7EE9">
        <w:rPr>
          <w:b/>
          <w:color w:val="auto"/>
          <w:sz w:val="22"/>
          <w:szCs w:val="22"/>
        </w:rPr>
        <w:t>.1. Objective.</w:t>
      </w:r>
      <w:r w:rsidRPr="007D7EE9">
        <w:rPr>
          <w:b/>
          <w:sz w:val="22"/>
          <w:szCs w:val="22"/>
        </w:rPr>
        <w:t xml:space="preserve"> </w:t>
      </w:r>
      <w:r w:rsidRPr="007D7EE9">
        <w:rPr>
          <w:sz w:val="22"/>
          <w:szCs w:val="22"/>
        </w:rPr>
        <w:t>Contractor shall provide a total “turnkey” project including all necessary equipment, materials, design, manufacturing</w:t>
      </w:r>
      <w:r w:rsidR="00FE35F5">
        <w:rPr>
          <w:sz w:val="22"/>
          <w:szCs w:val="22"/>
        </w:rPr>
        <w:t>,</w:t>
      </w:r>
      <w:r w:rsidRPr="007D7EE9">
        <w:rPr>
          <w:sz w:val="22"/>
          <w:szCs w:val="22"/>
        </w:rPr>
        <w:t xml:space="preserve"> and installation services for the installation of a </w:t>
      </w:r>
      <w:r w:rsidRPr="007D7EE9">
        <w:rPr>
          <w:color w:val="00B0F0"/>
          <w:sz w:val="22"/>
          <w:szCs w:val="22"/>
        </w:rPr>
        <w:t>[Roof</w:t>
      </w:r>
      <w:r w:rsidR="00896EAF">
        <w:rPr>
          <w:color w:val="00B0F0"/>
          <w:sz w:val="22"/>
          <w:szCs w:val="22"/>
        </w:rPr>
        <w:t>-</w:t>
      </w:r>
      <w:r w:rsidRPr="007D7EE9">
        <w:rPr>
          <w:color w:val="00B0F0"/>
          <w:sz w:val="22"/>
          <w:szCs w:val="22"/>
        </w:rPr>
        <w:t>Mounted, Ground</w:t>
      </w:r>
      <w:r w:rsidR="00896EAF">
        <w:rPr>
          <w:color w:val="00B0F0"/>
          <w:sz w:val="22"/>
          <w:szCs w:val="22"/>
        </w:rPr>
        <w:t>-</w:t>
      </w:r>
      <w:r w:rsidRPr="007D7EE9">
        <w:rPr>
          <w:color w:val="00B0F0"/>
          <w:sz w:val="22"/>
          <w:szCs w:val="22"/>
        </w:rPr>
        <w:t>Mounted</w:t>
      </w:r>
      <w:r w:rsidR="00896EAF">
        <w:rPr>
          <w:color w:val="00B0F0"/>
          <w:sz w:val="22"/>
          <w:szCs w:val="22"/>
        </w:rPr>
        <w:t>,</w:t>
      </w:r>
      <w:r w:rsidRPr="007D7EE9">
        <w:rPr>
          <w:color w:val="00B0F0"/>
          <w:sz w:val="22"/>
          <w:szCs w:val="22"/>
        </w:rPr>
        <w:t xml:space="preserve"> and Carport</w:t>
      </w:r>
      <w:r w:rsidR="00896EAF">
        <w:rPr>
          <w:color w:val="00B0F0"/>
          <w:sz w:val="22"/>
          <w:szCs w:val="22"/>
        </w:rPr>
        <w:t>-</w:t>
      </w:r>
      <w:r w:rsidRPr="007D7EE9">
        <w:rPr>
          <w:color w:val="00B0F0"/>
          <w:sz w:val="22"/>
          <w:szCs w:val="22"/>
        </w:rPr>
        <w:t>Mounted Grid</w:t>
      </w:r>
      <w:r w:rsidR="00896EAF">
        <w:rPr>
          <w:color w:val="00B0F0"/>
          <w:sz w:val="22"/>
          <w:szCs w:val="22"/>
        </w:rPr>
        <w:t>-</w:t>
      </w:r>
      <w:r w:rsidRPr="007D7EE9">
        <w:rPr>
          <w:color w:val="00B0F0"/>
          <w:sz w:val="22"/>
          <w:szCs w:val="22"/>
        </w:rPr>
        <w:t>Tied PV System]</w:t>
      </w:r>
      <w:r w:rsidRPr="007D7EE9">
        <w:rPr>
          <w:sz w:val="22"/>
          <w:szCs w:val="22"/>
        </w:rPr>
        <w:t xml:space="preserve"> utility-interactive </w:t>
      </w:r>
      <w:r w:rsidR="00FE35F5">
        <w:rPr>
          <w:sz w:val="22"/>
          <w:szCs w:val="22"/>
        </w:rPr>
        <w:t>PV</w:t>
      </w:r>
      <w:r w:rsidR="00FE35F5" w:rsidRPr="007D7EE9">
        <w:rPr>
          <w:sz w:val="22"/>
          <w:szCs w:val="22"/>
        </w:rPr>
        <w:t xml:space="preserve"> </w:t>
      </w:r>
      <w:r w:rsidRPr="007D7EE9">
        <w:rPr>
          <w:sz w:val="22"/>
          <w:szCs w:val="22"/>
        </w:rPr>
        <w:t xml:space="preserve">system that shall produce a minimum of </w:t>
      </w:r>
      <w:r w:rsidRPr="007D7EE9">
        <w:rPr>
          <w:color w:val="00B0F0"/>
          <w:sz w:val="22"/>
          <w:szCs w:val="22"/>
        </w:rPr>
        <w:t>[enter min production]</w:t>
      </w:r>
      <w:r w:rsidRPr="007D7EE9">
        <w:rPr>
          <w:sz w:val="22"/>
          <w:szCs w:val="22"/>
        </w:rPr>
        <w:t xml:space="preserve"> </w:t>
      </w:r>
      <w:bookmarkStart w:id="24" w:name="_Hlk518904360"/>
      <w:r w:rsidR="00FE35F5" w:rsidRPr="00FE35F5">
        <w:rPr>
          <w:sz w:val="22"/>
          <w:szCs w:val="22"/>
        </w:rPr>
        <w:t xml:space="preserve">kilowatt-hour </w:t>
      </w:r>
      <w:r w:rsidR="00FE35F5">
        <w:rPr>
          <w:sz w:val="22"/>
          <w:szCs w:val="22"/>
        </w:rPr>
        <w:t>(</w:t>
      </w:r>
      <w:r w:rsidRPr="007D7EE9">
        <w:rPr>
          <w:sz w:val="22"/>
          <w:szCs w:val="22"/>
        </w:rPr>
        <w:t>kWh</w:t>
      </w:r>
      <w:r w:rsidR="00FE35F5">
        <w:rPr>
          <w:sz w:val="22"/>
          <w:szCs w:val="22"/>
        </w:rPr>
        <w:t>)</w:t>
      </w:r>
      <w:r w:rsidRPr="007D7EE9">
        <w:rPr>
          <w:sz w:val="22"/>
          <w:szCs w:val="22"/>
        </w:rPr>
        <w:t xml:space="preserve"> </w:t>
      </w:r>
      <w:r w:rsidR="00FE35F5" w:rsidRPr="00FE35F5">
        <w:rPr>
          <w:sz w:val="22"/>
          <w:szCs w:val="22"/>
        </w:rPr>
        <w:t xml:space="preserve">alternate current </w:t>
      </w:r>
      <w:r w:rsidR="00FE35F5">
        <w:rPr>
          <w:sz w:val="22"/>
          <w:szCs w:val="22"/>
        </w:rPr>
        <w:t>(</w:t>
      </w:r>
      <w:r w:rsidRPr="007D7EE9">
        <w:rPr>
          <w:sz w:val="22"/>
          <w:szCs w:val="22"/>
        </w:rPr>
        <w:t>AC</w:t>
      </w:r>
      <w:r w:rsidR="00FE35F5">
        <w:rPr>
          <w:sz w:val="22"/>
          <w:szCs w:val="22"/>
        </w:rPr>
        <w:t>)</w:t>
      </w:r>
      <w:r w:rsidR="00101785">
        <w:rPr>
          <w:sz w:val="22"/>
          <w:szCs w:val="22"/>
        </w:rPr>
        <w:t>/</w:t>
      </w:r>
      <w:bookmarkEnd w:id="24"/>
      <w:r w:rsidRPr="007D7EE9">
        <w:rPr>
          <w:sz w:val="22"/>
          <w:szCs w:val="22"/>
        </w:rPr>
        <w:t>year at the point of interconnection</w:t>
      </w:r>
      <w:r w:rsidR="00C36BEF">
        <w:rPr>
          <w:sz w:val="22"/>
          <w:szCs w:val="22"/>
        </w:rPr>
        <w:t xml:space="preserve"> (POI)</w:t>
      </w:r>
      <w:r w:rsidRPr="007D7EE9">
        <w:rPr>
          <w:sz w:val="22"/>
          <w:szCs w:val="22"/>
        </w:rPr>
        <w:t xml:space="preserve">, approximately </w:t>
      </w:r>
      <w:r w:rsidRPr="007D7EE9">
        <w:rPr>
          <w:color w:val="00B0F0"/>
          <w:sz w:val="22"/>
          <w:szCs w:val="22"/>
        </w:rPr>
        <w:t>[enter capacity]</w:t>
      </w:r>
      <w:r w:rsidRPr="007D7EE9">
        <w:rPr>
          <w:sz w:val="22"/>
          <w:szCs w:val="22"/>
        </w:rPr>
        <w:t xml:space="preserve"> </w:t>
      </w:r>
      <w:bookmarkStart w:id="25" w:name="_Hlk518904428"/>
      <w:r w:rsidR="00191B5C" w:rsidRPr="00191B5C">
        <w:rPr>
          <w:sz w:val="22"/>
          <w:szCs w:val="22"/>
        </w:rPr>
        <w:t xml:space="preserve">kilowatt </w:t>
      </w:r>
      <w:r w:rsidR="00191B5C">
        <w:rPr>
          <w:sz w:val="22"/>
          <w:szCs w:val="22"/>
        </w:rPr>
        <w:t>(</w:t>
      </w:r>
      <w:r w:rsidRPr="007D7EE9">
        <w:rPr>
          <w:sz w:val="22"/>
          <w:szCs w:val="22"/>
        </w:rPr>
        <w:t>kW</w:t>
      </w:r>
      <w:r w:rsidR="00191B5C">
        <w:rPr>
          <w:sz w:val="22"/>
          <w:szCs w:val="22"/>
        </w:rPr>
        <w:t>)</w:t>
      </w:r>
      <w:r w:rsidRPr="007D7EE9">
        <w:rPr>
          <w:sz w:val="22"/>
          <w:szCs w:val="22"/>
        </w:rPr>
        <w:t xml:space="preserve"> </w:t>
      </w:r>
      <w:r w:rsidR="00191B5C" w:rsidRPr="00191B5C">
        <w:rPr>
          <w:sz w:val="22"/>
          <w:szCs w:val="22"/>
        </w:rPr>
        <w:t xml:space="preserve">direct current </w:t>
      </w:r>
      <w:r w:rsidR="00191B5C">
        <w:rPr>
          <w:sz w:val="22"/>
          <w:szCs w:val="22"/>
        </w:rPr>
        <w:t>(</w:t>
      </w:r>
      <w:r w:rsidRPr="007D7EE9">
        <w:rPr>
          <w:sz w:val="22"/>
          <w:szCs w:val="22"/>
        </w:rPr>
        <w:t>DC</w:t>
      </w:r>
      <w:r w:rsidR="00191B5C">
        <w:rPr>
          <w:sz w:val="22"/>
          <w:szCs w:val="22"/>
        </w:rPr>
        <w:t>)</w:t>
      </w:r>
      <w:r w:rsidRPr="007D7EE9">
        <w:rPr>
          <w:sz w:val="22"/>
          <w:szCs w:val="22"/>
        </w:rPr>
        <w:t xml:space="preserve"> </w:t>
      </w:r>
      <w:bookmarkEnd w:id="25"/>
      <w:r w:rsidRPr="007D7EE9">
        <w:rPr>
          <w:sz w:val="22"/>
          <w:szCs w:val="22"/>
        </w:rPr>
        <w:t>capacity.</w:t>
      </w:r>
      <w:r w:rsidRPr="002B3264">
        <w:rPr>
          <w:color w:val="00B0F0"/>
          <w:sz w:val="22"/>
          <w:szCs w:val="22"/>
        </w:rPr>
        <w:t xml:space="preserve"> [</w:t>
      </w:r>
      <w:r w:rsidR="009246B2">
        <w:rPr>
          <w:color w:val="00B0F0"/>
          <w:sz w:val="22"/>
          <w:szCs w:val="22"/>
        </w:rPr>
        <w:t>Entity</w:t>
      </w:r>
      <w:r w:rsidRPr="002B3264">
        <w:rPr>
          <w:color w:val="00B0F0"/>
          <w:sz w:val="22"/>
          <w:szCs w:val="22"/>
        </w:rPr>
        <w:t xml:space="preserve"> name] will review the proposed </w:t>
      </w:r>
      <w:r>
        <w:rPr>
          <w:color w:val="00B0F0"/>
          <w:sz w:val="22"/>
          <w:szCs w:val="22"/>
        </w:rPr>
        <w:t xml:space="preserve">project </w:t>
      </w:r>
      <w:r w:rsidRPr="002B3264">
        <w:rPr>
          <w:color w:val="00B0F0"/>
          <w:sz w:val="22"/>
          <w:szCs w:val="22"/>
        </w:rPr>
        <w:t xml:space="preserve">financing and ownership </w:t>
      </w:r>
      <w:r>
        <w:rPr>
          <w:color w:val="00B0F0"/>
          <w:sz w:val="22"/>
          <w:szCs w:val="22"/>
        </w:rPr>
        <w:t>structure</w:t>
      </w:r>
      <w:r w:rsidR="00191B5C">
        <w:rPr>
          <w:color w:val="00B0F0"/>
          <w:sz w:val="22"/>
          <w:szCs w:val="22"/>
        </w:rPr>
        <w:t>,</w:t>
      </w:r>
      <w:r>
        <w:rPr>
          <w:color w:val="00B0F0"/>
          <w:sz w:val="22"/>
          <w:szCs w:val="22"/>
        </w:rPr>
        <w:t xml:space="preserve"> </w:t>
      </w:r>
      <w:r w:rsidRPr="002B3264">
        <w:rPr>
          <w:color w:val="00B0F0"/>
          <w:sz w:val="22"/>
          <w:szCs w:val="22"/>
        </w:rPr>
        <w:t xml:space="preserve">including </w:t>
      </w:r>
      <w:r>
        <w:rPr>
          <w:color w:val="00B0F0"/>
          <w:sz w:val="22"/>
          <w:szCs w:val="22"/>
        </w:rPr>
        <w:t>a system to be directly owned by the [</w:t>
      </w:r>
      <w:r w:rsidR="009246B2">
        <w:rPr>
          <w:color w:val="00B0F0"/>
          <w:sz w:val="22"/>
          <w:szCs w:val="22"/>
        </w:rPr>
        <w:t>Entity</w:t>
      </w:r>
      <w:r>
        <w:rPr>
          <w:color w:val="00B0F0"/>
          <w:sz w:val="22"/>
          <w:szCs w:val="22"/>
        </w:rPr>
        <w:t xml:space="preserve"> name] and a third</w:t>
      </w:r>
      <w:r w:rsidR="00377CAD">
        <w:rPr>
          <w:color w:val="00B0F0"/>
          <w:sz w:val="22"/>
          <w:szCs w:val="22"/>
        </w:rPr>
        <w:t>-</w:t>
      </w:r>
      <w:r>
        <w:rPr>
          <w:color w:val="00B0F0"/>
          <w:sz w:val="22"/>
          <w:szCs w:val="22"/>
        </w:rPr>
        <w:t xml:space="preserve">party ownership structure with </w:t>
      </w:r>
      <w:r w:rsidRPr="003C7948">
        <w:rPr>
          <w:color w:val="00B0F0"/>
          <w:sz w:val="22"/>
          <w:szCs w:val="22"/>
        </w:rPr>
        <w:t>a PPA</w:t>
      </w:r>
      <w:r>
        <w:rPr>
          <w:color w:val="00B0F0"/>
          <w:sz w:val="22"/>
          <w:szCs w:val="22"/>
        </w:rPr>
        <w:t xml:space="preserve">. </w:t>
      </w:r>
      <w:r w:rsidRPr="007D7EE9">
        <w:rPr>
          <w:sz w:val="22"/>
          <w:szCs w:val="22"/>
        </w:rPr>
        <w:t xml:space="preserve">The contractor should prepare </w:t>
      </w:r>
      <w:r>
        <w:rPr>
          <w:sz w:val="22"/>
          <w:szCs w:val="22"/>
        </w:rPr>
        <w:t xml:space="preserve">a </w:t>
      </w:r>
      <w:r w:rsidRPr="007D7EE9">
        <w:rPr>
          <w:sz w:val="22"/>
          <w:szCs w:val="22"/>
        </w:rPr>
        <w:t xml:space="preserve">system summary detailing each location, applicable equipment/size, </w:t>
      </w:r>
      <w:r>
        <w:rPr>
          <w:sz w:val="22"/>
          <w:szCs w:val="22"/>
        </w:rPr>
        <w:t xml:space="preserve">and </w:t>
      </w:r>
      <w:r w:rsidRPr="007D7EE9">
        <w:rPr>
          <w:sz w:val="22"/>
          <w:szCs w:val="22"/>
        </w:rPr>
        <w:t xml:space="preserve">predicted system energy production (kWh). </w:t>
      </w:r>
      <w:proofErr w:type="gramStart"/>
      <w:r>
        <w:rPr>
          <w:sz w:val="22"/>
          <w:szCs w:val="22"/>
        </w:rPr>
        <w:t>With regard</w:t>
      </w:r>
      <w:r w:rsidRPr="007D7EE9">
        <w:rPr>
          <w:sz w:val="22"/>
          <w:szCs w:val="22"/>
        </w:rPr>
        <w:t xml:space="preserve"> to</w:t>
      </w:r>
      <w:proofErr w:type="gramEnd"/>
      <w:r w:rsidRPr="007D7EE9">
        <w:rPr>
          <w:sz w:val="22"/>
          <w:szCs w:val="22"/>
        </w:rPr>
        <w:t xml:space="preserve"> any building</w:t>
      </w:r>
      <w:r w:rsidR="00A273BD">
        <w:rPr>
          <w:sz w:val="22"/>
          <w:szCs w:val="22"/>
        </w:rPr>
        <w:t>-</w:t>
      </w:r>
      <w:r w:rsidRPr="007D7EE9">
        <w:rPr>
          <w:sz w:val="22"/>
          <w:szCs w:val="22"/>
        </w:rPr>
        <w:t xml:space="preserve">mounted system, the contractor shall evaluate roof conditions and may remove the existing roof system and replace it with either an integrated roof/PV system or a new roof with </w:t>
      </w:r>
      <w:r w:rsidR="00A273BD">
        <w:rPr>
          <w:sz w:val="22"/>
          <w:szCs w:val="22"/>
        </w:rPr>
        <w:t xml:space="preserve">a </w:t>
      </w:r>
      <w:r w:rsidRPr="007D7EE9">
        <w:rPr>
          <w:sz w:val="22"/>
          <w:szCs w:val="22"/>
        </w:rPr>
        <w:t>PV system installed. See roofing specification for these requirements. Th</w:t>
      </w:r>
      <w:r>
        <w:rPr>
          <w:sz w:val="22"/>
          <w:szCs w:val="22"/>
        </w:rPr>
        <w:t>e</w:t>
      </w:r>
      <w:r w:rsidRPr="007D7EE9">
        <w:rPr>
          <w:sz w:val="22"/>
          <w:szCs w:val="22"/>
        </w:rPr>
        <w:t xml:space="preserve"> project shall meet all requirements of this </w:t>
      </w:r>
      <w:r w:rsidR="007220B8">
        <w:rPr>
          <w:sz w:val="22"/>
          <w:szCs w:val="22"/>
        </w:rPr>
        <w:t>s</w:t>
      </w:r>
      <w:r w:rsidRPr="007D7EE9">
        <w:rPr>
          <w:sz w:val="22"/>
          <w:szCs w:val="22"/>
        </w:rPr>
        <w:t xml:space="preserve">tatement of </w:t>
      </w:r>
      <w:r w:rsidR="007220B8">
        <w:rPr>
          <w:sz w:val="22"/>
          <w:szCs w:val="22"/>
        </w:rPr>
        <w:t>w</w:t>
      </w:r>
      <w:r w:rsidRPr="007D7EE9">
        <w:rPr>
          <w:sz w:val="22"/>
          <w:szCs w:val="22"/>
        </w:rPr>
        <w:t>ork and other specifications included that apply.</w:t>
      </w:r>
    </w:p>
    <w:p w14:paraId="088ECB38" w14:textId="52FA4B28" w:rsidR="00D540CF" w:rsidRPr="007D7EE9" w:rsidRDefault="00D540CF" w:rsidP="007C4277">
      <w:pPr>
        <w:pStyle w:val="Default"/>
        <w:spacing w:before="240"/>
        <w:ind w:left="360"/>
        <w:rPr>
          <w:sz w:val="22"/>
          <w:szCs w:val="22"/>
        </w:rPr>
      </w:pPr>
      <w:r>
        <w:rPr>
          <w:b/>
          <w:sz w:val="22"/>
          <w:szCs w:val="22"/>
        </w:rPr>
        <w:t>3</w:t>
      </w:r>
      <w:r w:rsidRPr="007D7EE9">
        <w:rPr>
          <w:b/>
          <w:sz w:val="22"/>
          <w:szCs w:val="22"/>
        </w:rPr>
        <w:t>.2. Scope.</w:t>
      </w:r>
      <w:r w:rsidRPr="007D7EE9">
        <w:rPr>
          <w:sz w:val="22"/>
          <w:szCs w:val="22"/>
        </w:rPr>
        <w:t xml:space="preserve"> The contractor shall perform all professional services as necessary to provide </w:t>
      </w:r>
      <w:r w:rsidRPr="007D7EE9">
        <w:rPr>
          <w:color w:val="00B0F0"/>
          <w:sz w:val="22"/>
          <w:szCs w:val="22"/>
        </w:rPr>
        <w:t>[</w:t>
      </w:r>
      <w:r w:rsidR="009246B2">
        <w:rPr>
          <w:color w:val="00B0F0"/>
          <w:sz w:val="22"/>
          <w:szCs w:val="22"/>
        </w:rPr>
        <w:t>Entity</w:t>
      </w:r>
      <w:r w:rsidRPr="007D7EE9">
        <w:rPr>
          <w:color w:val="00B0F0"/>
          <w:sz w:val="22"/>
          <w:szCs w:val="22"/>
        </w:rPr>
        <w:t xml:space="preserve"> name]</w:t>
      </w:r>
      <w:r w:rsidRPr="007D7EE9">
        <w:rPr>
          <w:sz w:val="22"/>
          <w:szCs w:val="22"/>
        </w:rPr>
        <w:t xml:space="preserve"> with a complete design package</w:t>
      </w:r>
      <w:r w:rsidR="007220B8">
        <w:rPr>
          <w:sz w:val="22"/>
          <w:szCs w:val="22"/>
        </w:rPr>
        <w:t>,</w:t>
      </w:r>
      <w:r w:rsidRPr="007D7EE9">
        <w:rPr>
          <w:sz w:val="22"/>
          <w:szCs w:val="22"/>
        </w:rPr>
        <w:t xml:space="preserve"> including the requirements outlined in this </w:t>
      </w:r>
      <w:r w:rsidR="007220B8">
        <w:rPr>
          <w:sz w:val="22"/>
          <w:szCs w:val="22"/>
        </w:rPr>
        <w:t>s</w:t>
      </w:r>
      <w:r w:rsidRPr="007D7EE9">
        <w:rPr>
          <w:sz w:val="22"/>
          <w:szCs w:val="22"/>
        </w:rPr>
        <w:t xml:space="preserve">tatement of </w:t>
      </w:r>
      <w:r w:rsidR="007220B8">
        <w:rPr>
          <w:sz w:val="22"/>
          <w:szCs w:val="22"/>
        </w:rPr>
        <w:t>w</w:t>
      </w:r>
      <w:r w:rsidRPr="007D7EE9">
        <w:rPr>
          <w:sz w:val="22"/>
          <w:szCs w:val="22"/>
        </w:rPr>
        <w:t xml:space="preserve">ork. The contractor shall install the project such that it is operational and compliant with all applicable standards, building codes, </w:t>
      </w:r>
      <w:r w:rsidRPr="00B32791">
        <w:rPr>
          <w:color w:val="00B0F0"/>
          <w:sz w:val="22"/>
          <w:szCs w:val="22"/>
        </w:rPr>
        <w:t>[UTILITY</w:t>
      </w:r>
      <w:r w:rsidRPr="00A2224C">
        <w:rPr>
          <w:color w:val="00B0F0"/>
          <w:sz w:val="22"/>
          <w:szCs w:val="22"/>
        </w:rPr>
        <w:t>]</w:t>
      </w:r>
      <w:r w:rsidRPr="00B32791">
        <w:rPr>
          <w:color w:val="00B0F0"/>
          <w:sz w:val="22"/>
          <w:szCs w:val="22"/>
        </w:rPr>
        <w:t xml:space="preserve"> </w:t>
      </w:r>
      <w:r w:rsidRPr="007D7EE9">
        <w:rPr>
          <w:sz w:val="22"/>
          <w:szCs w:val="22"/>
        </w:rPr>
        <w:t xml:space="preserve">interconnection requirements, and </w:t>
      </w:r>
      <w:r w:rsidRPr="00B32791">
        <w:rPr>
          <w:color w:val="00B0F0"/>
          <w:sz w:val="22"/>
          <w:szCs w:val="22"/>
        </w:rPr>
        <w:t>[STATE</w:t>
      </w:r>
      <w:r w:rsidRPr="00A2224C">
        <w:rPr>
          <w:color w:val="00B0F0"/>
          <w:sz w:val="22"/>
          <w:szCs w:val="22"/>
        </w:rPr>
        <w:t>]</w:t>
      </w:r>
      <w:r w:rsidRPr="00B32791">
        <w:rPr>
          <w:color w:val="00B0F0"/>
          <w:sz w:val="22"/>
          <w:szCs w:val="22"/>
        </w:rPr>
        <w:t xml:space="preserve"> </w:t>
      </w:r>
      <w:r w:rsidRPr="007D7EE9">
        <w:rPr>
          <w:sz w:val="22"/>
          <w:szCs w:val="22"/>
        </w:rPr>
        <w:t>requirements. The contractor shall include specifications, calculations</w:t>
      </w:r>
      <w:r w:rsidR="00BF213F">
        <w:rPr>
          <w:sz w:val="22"/>
          <w:szCs w:val="22"/>
        </w:rPr>
        <w:t>,</w:t>
      </w:r>
      <w:r w:rsidRPr="007D7EE9">
        <w:rPr>
          <w:sz w:val="22"/>
          <w:szCs w:val="22"/>
        </w:rPr>
        <w:t xml:space="preserve"> and drawings in the design package and </w:t>
      </w:r>
      <w:r w:rsidR="006B6D3B">
        <w:rPr>
          <w:sz w:val="22"/>
          <w:szCs w:val="22"/>
        </w:rPr>
        <w:t xml:space="preserve">submit </w:t>
      </w:r>
      <w:proofErr w:type="gramStart"/>
      <w:r w:rsidR="006B6D3B">
        <w:rPr>
          <w:sz w:val="22"/>
          <w:szCs w:val="22"/>
        </w:rPr>
        <w:t xml:space="preserve">it </w:t>
      </w:r>
      <w:r w:rsidRPr="007D7EE9">
        <w:rPr>
          <w:sz w:val="22"/>
          <w:szCs w:val="22"/>
        </w:rPr>
        <w:t xml:space="preserve"> to</w:t>
      </w:r>
      <w:proofErr w:type="gramEnd"/>
      <w:r w:rsidRPr="007D7EE9">
        <w:rPr>
          <w:sz w:val="22"/>
          <w:szCs w:val="22"/>
        </w:rPr>
        <w:t xml:space="preserve"> </w:t>
      </w:r>
      <w:r w:rsidRPr="007D7EE9">
        <w:rPr>
          <w:color w:val="00B0F0"/>
          <w:sz w:val="22"/>
          <w:szCs w:val="22"/>
        </w:rPr>
        <w:t>[</w:t>
      </w:r>
      <w:r w:rsidR="009246B2">
        <w:rPr>
          <w:color w:val="00B0F0"/>
          <w:sz w:val="22"/>
          <w:szCs w:val="22"/>
        </w:rPr>
        <w:t>Entity</w:t>
      </w:r>
      <w:r w:rsidRPr="007D7EE9">
        <w:rPr>
          <w:color w:val="00B0F0"/>
          <w:sz w:val="22"/>
          <w:szCs w:val="22"/>
        </w:rPr>
        <w:t xml:space="preserve"> name]</w:t>
      </w:r>
      <w:r w:rsidR="006B6D3B">
        <w:rPr>
          <w:color w:val="00B0F0"/>
          <w:sz w:val="22"/>
          <w:szCs w:val="22"/>
        </w:rPr>
        <w:t xml:space="preserve"> for review and approval</w:t>
      </w:r>
      <w:r w:rsidRPr="007D7EE9">
        <w:rPr>
          <w:sz w:val="22"/>
          <w:szCs w:val="22"/>
        </w:rPr>
        <w:t xml:space="preserve">. After approval by </w:t>
      </w:r>
      <w:r w:rsidRPr="007D7EE9">
        <w:rPr>
          <w:color w:val="00B0F0"/>
          <w:sz w:val="22"/>
          <w:szCs w:val="22"/>
        </w:rPr>
        <w:t>[</w:t>
      </w:r>
      <w:r w:rsidR="009246B2">
        <w:rPr>
          <w:color w:val="00B0F0"/>
          <w:sz w:val="22"/>
          <w:szCs w:val="22"/>
        </w:rPr>
        <w:t>Entity</w:t>
      </w:r>
      <w:r w:rsidRPr="007D7EE9">
        <w:rPr>
          <w:color w:val="00B0F0"/>
          <w:sz w:val="22"/>
          <w:szCs w:val="22"/>
        </w:rPr>
        <w:t xml:space="preserve"> name]</w:t>
      </w:r>
      <w:r w:rsidRPr="007D7EE9">
        <w:rPr>
          <w:sz w:val="22"/>
          <w:szCs w:val="22"/>
        </w:rPr>
        <w:t xml:space="preserve"> of the final design package, the contractor shall provide all necessary construction </w:t>
      </w:r>
      <w:r>
        <w:rPr>
          <w:sz w:val="22"/>
          <w:szCs w:val="22"/>
        </w:rPr>
        <w:t xml:space="preserve">services </w:t>
      </w:r>
      <w:r w:rsidRPr="007D7EE9">
        <w:rPr>
          <w:sz w:val="22"/>
          <w:szCs w:val="22"/>
        </w:rPr>
        <w:t xml:space="preserve">to successfully complete the </w:t>
      </w:r>
      <w:r w:rsidR="000E6CF5">
        <w:rPr>
          <w:sz w:val="22"/>
          <w:szCs w:val="22"/>
        </w:rPr>
        <w:t>PV</w:t>
      </w:r>
      <w:r w:rsidR="000E6CF5" w:rsidRPr="007D7EE9">
        <w:rPr>
          <w:sz w:val="22"/>
          <w:szCs w:val="22"/>
        </w:rPr>
        <w:t xml:space="preserve"> </w:t>
      </w:r>
      <w:r w:rsidRPr="007D7EE9">
        <w:rPr>
          <w:sz w:val="22"/>
          <w:szCs w:val="22"/>
        </w:rPr>
        <w:t>system installation.</w:t>
      </w:r>
      <w:r>
        <w:rPr>
          <w:sz w:val="22"/>
          <w:szCs w:val="22"/>
        </w:rPr>
        <w:t xml:space="preserve"> </w:t>
      </w:r>
      <w:r w:rsidRPr="00647792">
        <w:rPr>
          <w:color w:val="00B0F0"/>
          <w:sz w:val="22"/>
          <w:szCs w:val="22"/>
        </w:rPr>
        <w:t xml:space="preserve">[For </w:t>
      </w:r>
      <w:r w:rsidRPr="00FE6A1A">
        <w:rPr>
          <w:color w:val="00B0F0"/>
          <w:sz w:val="22"/>
          <w:szCs w:val="22"/>
        </w:rPr>
        <w:t>direct ownership</w:t>
      </w:r>
      <w:r w:rsidRPr="00647792">
        <w:rPr>
          <w:color w:val="00B0F0"/>
          <w:sz w:val="22"/>
          <w:szCs w:val="22"/>
        </w:rPr>
        <w:t xml:space="preserve">] The awarded contractor shall apply for and manage incentives </w:t>
      </w:r>
      <w:r w:rsidR="006B6D3B">
        <w:rPr>
          <w:color w:val="00B0F0"/>
          <w:sz w:val="22"/>
          <w:szCs w:val="22"/>
        </w:rPr>
        <w:t>and</w:t>
      </w:r>
      <w:r w:rsidR="000349F9" w:rsidRPr="00647792">
        <w:rPr>
          <w:color w:val="00B0F0"/>
          <w:sz w:val="22"/>
          <w:szCs w:val="22"/>
        </w:rPr>
        <w:t xml:space="preserve"> </w:t>
      </w:r>
      <w:r w:rsidRPr="00647792">
        <w:rPr>
          <w:color w:val="00B0F0"/>
          <w:sz w:val="22"/>
          <w:szCs w:val="22"/>
        </w:rPr>
        <w:t xml:space="preserve">rebate funding and </w:t>
      </w:r>
      <w:bookmarkStart w:id="26" w:name="_Hlk518904924"/>
      <w:r w:rsidRPr="00647792">
        <w:rPr>
          <w:color w:val="00B0F0"/>
          <w:sz w:val="22"/>
          <w:szCs w:val="22"/>
        </w:rPr>
        <w:t xml:space="preserve">renewable energy certificates (RECs) </w:t>
      </w:r>
      <w:bookmarkEnd w:id="26"/>
      <w:r w:rsidRPr="00647792">
        <w:rPr>
          <w:color w:val="00B0F0"/>
          <w:sz w:val="22"/>
          <w:szCs w:val="22"/>
        </w:rPr>
        <w:t xml:space="preserve">paperwork. RECs will be the property of the </w:t>
      </w:r>
      <w:r w:rsidR="009246B2">
        <w:rPr>
          <w:color w:val="00B0F0"/>
          <w:sz w:val="22"/>
          <w:szCs w:val="22"/>
        </w:rPr>
        <w:t>[Entity name]</w:t>
      </w:r>
      <w:r w:rsidRPr="00647792">
        <w:rPr>
          <w:color w:val="00B0F0"/>
          <w:sz w:val="22"/>
          <w:szCs w:val="22"/>
        </w:rPr>
        <w:t xml:space="preserve"> unless otherwise noted.</w:t>
      </w:r>
    </w:p>
    <w:p w14:paraId="2F556445" w14:textId="77777777" w:rsidR="00D540CF" w:rsidRPr="007D7EE9" w:rsidRDefault="00D540CF" w:rsidP="00921D10">
      <w:pPr>
        <w:pStyle w:val="ListParagraph"/>
        <w:numPr>
          <w:ilvl w:val="1"/>
          <w:numId w:val="11"/>
        </w:numPr>
        <w:spacing w:before="240" w:after="240"/>
        <w:contextualSpacing w:val="0"/>
        <w:jc w:val="both"/>
        <w:rPr>
          <w:rFonts w:ascii="Times New Roman" w:hAnsi="Times New Roman" w:cs="Times New Roman"/>
          <w:b/>
          <w:vanish/>
        </w:rPr>
      </w:pPr>
    </w:p>
    <w:p w14:paraId="79F46B94" w14:textId="77777777" w:rsidR="00D540CF" w:rsidRPr="007D7EE9" w:rsidRDefault="00D540CF" w:rsidP="00921D10">
      <w:pPr>
        <w:pStyle w:val="ListParagraph"/>
        <w:numPr>
          <w:ilvl w:val="1"/>
          <w:numId w:val="11"/>
        </w:numPr>
        <w:spacing w:after="240"/>
        <w:contextualSpacing w:val="0"/>
        <w:jc w:val="both"/>
        <w:rPr>
          <w:rFonts w:ascii="Times New Roman" w:hAnsi="Times New Roman" w:cs="Times New Roman"/>
          <w:b/>
          <w:vanish/>
        </w:rPr>
      </w:pPr>
    </w:p>
    <w:p w14:paraId="30CFF5AB" w14:textId="2C53375A" w:rsidR="00D540CF" w:rsidRPr="00445A4F" w:rsidRDefault="00D540CF" w:rsidP="00CA4A01">
      <w:pPr>
        <w:numPr>
          <w:ilvl w:val="2"/>
          <w:numId w:val="11"/>
        </w:numPr>
        <w:tabs>
          <w:tab w:val="clear" w:pos="1620"/>
          <w:tab w:val="num" w:pos="1080"/>
        </w:tabs>
        <w:spacing w:after="0"/>
        <w:ind w:left="864"/>
        <w:rPr>
          <w:rFonts w:ascii="Times New Roman" w:eastAsia="Times New Roman" w:hAnsi="Times New Roman" w:cs="Times New Roman"/>
          <w:color w:val="00B0F0"/>
        </w:rPr>
      </w:pPr>
      <w:r w:rsidRPr="00702C34">
        <w:rPr>
          <w:rFonts w:ascii="Times New Roman" w:hAnsi="Times New Roman" w:cs="Times New Roman"/>
          <w:b/>
          <w:color w:val="00B0F0"/>
        </w:rPr>
        <w:t xml:space="preserve">Power Purchase Agreement. </w:t>
      </w:r>
      <w:r w:rsidRPr="00702C34">
        <w:rPr>
          <w:rFonts w:ascii="Times New Roman" w:eastAsia="Times New Roman" w:hAnsi="Times New Roman" w:cs="Times New Roman"/>
          <w:color w:val="00B0F0"/>
        </w:rPr>
        <w:t xml:space="preserve">A cost proposal is to be submitted that includes </w:t>
      </w:r>
      <w:r>
        <w:rPr>
          <w:rFonts w:ascii="Times New Roman" w:eastAsia="Times New Roman" w:hAnsi="Times New Roman" w:cs="Times New Roman"/>
          <w:color w:val="00B0F0"/>
        </w:rPr>
        <w:t xml:space="preserve">the proposed PPA price and </w:t>
      </w:r>
      <w:r w:rsidRPr="00702C34">
        <w:rPr>
          <w:rFonts w:ascii="Times New Roman" w:eastAsia="Times New Roman" w:hAnsi="Times New Roman" w:cs="Times New Roman"/>
          <w:color w:val="00B0F0"/>
        </w:rPr>
        <w:t xml:space="preserve">terms of </w:t>
      </w:r>
      <w:r>
        <w:rPr>
          <w:rFonts w:ascii="Times New Roman" w:eastAsia="Times New Roman" w:hAnsi="Times New Roman" w:cs="Times New Roman"/>
          <w:color w:val="00B0F0"/>
        </w:rPr>
        <w:t>the</w:t>
      </w:r>
      <w:r w:rsidRPr="00702C34">
        <w:rPr>
          <w:rFonts w:ascii="Times New Roman" w:eastAsia="Times New Roman" w:hAnsi="Times New Roman" w:cs="Times New Roman"/>
          <w:color w:val="00B0F0"/>
        </w:rPr>
        <w:t xml:space="preserve"> </w:t>
      </w:r>
      <w:r w:rsidR="00E559FB">
        <w:rPr>
          <w:rFonts w:ascii="Times New Roman" w:eastAsia="Times New Roman" w:hAnsi="Times New Roman" w:cs="Times New Roman"/>
          <w:color w:val="00B0F0"/>
        </w:rPr>
        <w:t>PPA</w:t>
      </w:r>
      <w:r w:rsidRPr="00702C34">
        <w:rPr>
          <w:rFonts w:ascii="Times New Roman" w:eastAsia="Times New Roman" w:hAnsi="Times New Roman" w:cs="Times New Roman"/>
          <w:color w:val="00B0F0"/>
        </w:rPr>
        <w:t>.</w:t>
      </w:r>
      <w:r>
        <w:rPr>
          <w:rFonts w:ascii="Times New Roman" w:eastAsia="Times New Roman" w:hAnsi="Times New Roman" w:cs="Times New Roman"/>
          <w:color w:val="00B0F0"/>
        </w:rPr>
        <w:t xml:space="preserve"> </w:t>
      </w:r>
    </w:p>
    <w:p w14:paraId="503F2F98" w14:textId="77777777" w:rsidR="00D540CF" w:rsidRPr="007D7EE9" w:rsidRDefault="00D540CF" w:rsidP="00921D10">
      <w:pPr>
        <w:numPr>
          <w:ilvl w:val="2"/>
          <w:numId w:val="11"/>
        </w:numPr>
        <w:tabs>
          <w:tab w:val="clear" w:pos="1620"/>
          <w:tab w:val="num" w:pos="1080"/>
        </w:tabs>
        <w:spacing w:before="240" w:after="0"/>
        <w:ind w:left="864"/>
        <w:rPr>
          <w:rFonts w:ascii="Times New Roman" w:hAnsi="Times New Roman" w:cs="Times New Roman"/>
          <w:b/>
        </w:rPr>
      </w:pPr>
      <w:r w:rsidRPr="007D7EE9">
        <w:rPr>
          <w:rFonts w:ascii="Times New Roman" w:hAnsi="Times New Roman" w:cs="Times New Roman"/>
          <w:b/>
        </w:rPr>
        <w:t xml:space="preserve">Design Guidelines for </w:t>
      </w:r>
      <w:r w:rsidRPr="007D7EE9">
        <w:rPr>
          <w:rFonts w:ascii="Times New Roman" w:hAnsi="Times New Roman" w:cs="Times New Roman"/>
          <w:b/>
          <w:color w:val="00B0F0"/>
        </w:rPr>
        <w:t>[Roof Mounted, Ground Mounted, and Carport]</w:t>
      </w:r>
      <w:r w:rsidRPr="007D7EE9">
        <w:rPr>
          <w:rFonts w:ascii="Times New Roman" w:hAnsi="Times New Roman" w:cs="Times New Roman"/>
          <w:b/>
        </w:rPr>
        <w:t xml:space="preserve">. </w:t>
      </w:r>
    </w:p>
    <w:p w14:paraId="7D010968" w14:textId="766DC0E9" w:rsidR="00D540CF" w:rsidRDefault="00D540CF" w:rsidP="007C4277">
      <w:pPr>
        <w:spacing w:before="240" w:after="0"/>
        <w:ind w:left="360"/>
        <w:jc w:val="both"/>
        <w:rPr>
          <w:rFonts w:ascii="Times New Roman" w:hAnsi="Times New Roman" w:cs="Times New Roman"/>
        </w:rPr>
      </w:pPr>
      <w:r w:rsidRPr="007D7EE9">
        <w:rPr>
          <w:rFonts w:ascii="Times New Roman" w:hAnsi="Times New Roman" w:cs="Times New Roman"/>
          <w:color w:val="00B0F0"/>
        </w:rPr>
        <w:t>[</w:t>
      </w:r>
      <w:r>
        <w:rPr>
          <w:rFonts w:ascii="Times New Roman" w:hAnsi="Times New Roman" w:cs="Times New Roman"/>
          <w:color w:val="00B0F0"/>
        </w:rPr>
        <w:t>Insert design</w:t>
      </w:r>
      <w:r w:rsidRPr="007D7EE9">
        <w:rPr>
          <w:rFonts w:ascii="Times New Roman" w:hAnsi="Times New Roman" w:cs="Times New Roman"/>
          <w:color w:val="00B0F0"/>
        </w:rPr>
        <w:t xml:space="preserve"> guidelines specific to project type below and delete the ones that are not applicable.</w:t>
      </w:r>
      <w:r>
        <w:rPr>
          <w:rFonts w:ascii="Times New Roman" w:hAnsi="Times New Roman" w:cs="Times New Roman"/>
          <w:color w:val="00B0F0"/>
        </w:rPr>
        <w:t xml:space="preserve"> See </w:t>
      </w:r>
      <w:r w:rsidR="00172DB5">
        <w:rPr>
          <w:rFonts w:ascii="Times New Roman" w:hAnsi="Times New Roman" w:cs="Times New Roman"/>
          <w:color w:val="00B0F0"/>
        </w:rPr>
        <w:t xml:space="preserve">the </w:t>
      </w:r>
      <w:r>
        <w:rPr>
          <w:rFonts w:ascii="Times New Roman" w:hAnsi="Times New Roman" w:cs="Times New Roman"/>
          <w:color w:val="00B0F0"/>
        </w:rPr>
        <w:t>Design Guidelines document.</w:t>
      </w:r>
      <w:r w:rsidRPr="007D7EE9">
        <w:rPr>
          <w:rFonts w:ascii="Times New Roman" w:hAnsi="Times New Roman" w:cs="Times New Roman"/>
          <w:color w:val="00B0F0"/>
        </w:rPr>
        <w:t>]</w:t>
      </w:r>
      <w:r w:rsidRPr="00C13811" w:rsidDel="001D79A4">
        <w:rPr>
          <w:rFonts w:ascii="Times New Roman" w:hAnsi="Times New Roman" w:cs="Times New Roman"/>
        </w:rPr>
        <w:t xml:space="preserve"> </w:t>
      </w:r>
    </w:p>
    <w:p w14:paraId="51505C81" w14:textId="77777777" w:rsidR="00D540CF" w:rsidRDefault="00D540CF" w:rsidP="007C4277">
      <w:pPr>
        <w:spacing w:before="240" w:after="0"/>
        <w:ind w:left="360"/>
        <w:jc w:val="both"/>
        <w:rPr>
          <w:rFonts w:ascii="Times New Roman" w:hAnsi="Times New Roman" w:cs="Times New Roman"/>
          <w:color w:val="00B0F0"/>
        </w:rPr>
      </w:pPr>
      <w:r w:rsidRPr="002B3264">
        <w:rPr>
          <w:rFonts w:ascii="Times New Roman" w:hAnsi="Times New Roman" w:cs="Times New Roman"/>
          <w:color w:val="00B0F0"/>
        </w:rPr>
        <w:t>[Design Guidelines for Roof Mounted]</w:t>
      </w:r>
    </w:p>
    <w:p w14:paraId="12F9928A" w14:textId="4EEB6166" w:rsidR="00D540CF" w:rsidRPr="00593C79" w:rsidRDefault="00D540CF" w:rsidP="00D540CF">
      <w:pPr>
        <w:ind w:left="360"/>
        <w:outlineLvl w:val="0"/>
        <w:rPr>
          <w:rFonts w:ascii="Times New Roman" w:hAnsi="Times New Roman" w:cs="Times New Roman"/>
          <w:color w:val="00B0F0"/>
        </w:rPr>
      </w:pPr>
      <w:r w:rsidRPr="00593C79">
        <w:rPr>
          <w:rFonts w:ascii="Times New Roman" w:hAnsi="Times New Roman" w:cs="Times New Roman"/>
          <w:b/>
          <w:color w:val="00B0F0"/>
        </w:rPr>
        <w:t>Design Guidelines for Rooftop PV.</w:t>
      </w:r>
      <w:r w:rsidRPr="00593C79">
        <w:rPr>
          <w:rFonts w:ascii="Times New Roman" w:hAnsi="Times New Roman" w:cs="Times New Roman"/>
          <w:color w:val="00B0F0"/>
        </w:rPr>
        <w:t xml:space="preserve"> Contractor shall develop a design for a new </w:t>
      </w:r>
      <w:r w:rsidR="00B81069">
        <w:rPr>
          <w:rFonts w:ascii="Times New Roman" w:hAnsi="Times New Roman" w:cs="Times New Roman"/>
          <w:color w:val="00B0F0"/>
        </w:rPr>
        <w:t>PV</w:t>
      </w:r>
      <w:r w:rsidR="00B81069" w:rsidRPr="00593C79">
        <w:rPr>
          <w:rFonts w:ascii="Times New Roman" w:hAnsi="Times New Roman" w:cs="Times New Roman"/>
          <w:color w:val="00B0F0"/>
        </w:rPr>
        <w:t xml:space="preserve"> </w:t>
      </w:r>
      <w:r w:rsidRPr="00593C79">
        <w:rPr>
          <w:rFonts w:ascii="Times New Roman" w:hAnsi="Times New Roman" w:cs="Times New Roman"/>
          <w:color w:val="00B0F0"/>
        </w:rPr>
        <w:t xml:space="preserve">system at </w:t>
      </w:r>
      <w:r w:rsidR="00122325">
        <w:rPr>
          <w:rFonts w:ascii="Times New Roman" w:hAnsi="Times New Roman" w:cs="Times New Roman"/>
          <w:color w:val="00B0F0"/>
        </w:rPr>
        <w:t>[</w:t>
      </w:r>
      <w:r w:rsidRPr="00593C79">
        <w:rPr>
          <w:rFonts w:ascii="Times New Roman" w:hAnsi="Times New Roman" w:cs="Times New Roman"/>
          <w:color w:val="00B0F0"/>
        </w:rPr>
        <w:t>LOCATION</w:t>
      </w:r>
      <w:r w:rsidR="00122325">
        <w:rPr>
          <w:rFonts w:ascii="Times New Roman" w:hAnsi="Times New Roman" w:cs="Times New Roman"/>
          <w:color w:val="00B0F0"/>
        </w:rPr>
        <w:t>]</w:t>
      </w:r>
      <w:r w:rsidRPr="00593C79">
        <w:rPr>
          <w:rFonts w:ascii="Times New Roman" w:hAnsi="Times New Roman" w:cs="Times New Roman"/>
          <w:color w:val="00B0F0"/>
        </w:rPr>
        <w:t>. See attached drawings indicating available areas for installation and existing roof structure plans. These drawings are meant for informational purposes only and must be field</w:t>
      </w:r>
      <w:r w:rsidR="00B81069">
        <w:rPr>
          <w:rFonts w:ascii="Times New Roman" w:hAnsi="Times New Roman" w:cs="Times New Roman"/>
          <w:color w:val="00B0F0"/>
        </w:rPr>
        <w:t>-</w:t>
      </w:r>
      <w:r w:rsidRPr="00593C79">
        <w:rPr>
          <w:rFonts w:ascii="Times New Roman" w:hAnsi="Times New Roman" w:cs="Times New Roman"/>
          <w:color w:val="00B0F0"/>
        </w:rPr>
        <w:t>verified by the contractor.</w:t>
      </w:r>
    </w:p>
    <w:p w14:paraId="0B776B2A" w14:textId="209FA07F" w:rsidR="00D540CF" w:rsidRPr="00593C79" w:rsidRDefault="007A2D8F" w:rsidP="00CA4A01">
      <w:pPr>
        <w:pStyle w:val="ListParagraph"/>
        <w:numPr>
          <w:ilvl w:val="0"/>
          <w:numId w:val="12"/>
        </w:numPr>
        <w:outlineLvl w:val="0"/>
        <w:rPr>
          <w:rFonts w:ascii="Times New Roman" w:hAnsi="Times New Roman" w:cs="Times New Roman"/>
          <w:color w:val="00B0F0"/>
        </w:rPr>
      </w:pPr>
      <w:r>
        <w:rPr>
          <w:rFonts w:ascii="Times New Roman" w:hAnsi="Times New Roman" w:cs="Times New Roman"/>
          <w:color w:val="00B0F0"/>
        </w:rPr>
        <w:t>The m</w:t>
      </w:r>
      <w:r w:rsidR="00D540CF" w:rsidRPr="00593C79">
        <w:rPr>
          <w:rFonts w:ascii="Times New Roman" w:hAnsi="Times New Roman" w:cs="Times New Roman"/>
          <w:color w:val="00B0F0"/>
        </w:rPr>
        <w:t xml:space="preserve">ounting system shall </w:t>
      </w:r>
      <w:r w:rsidR="006B6D3B">
        <w:rPr>
          <w:rFonts w:ascii="Times New Roman" w:hAnsi="Times New Roman" w:cs="Times New Roman"/>
          <w:color w:val="00B0F0"/>
        </w:rPr>
        <w:t>minimize</w:t>
      </w:r>
      <w:r w:rsidR="006B6D3B" w:rsidRPr="00593C79">
        <w:rPr>
          <w:rFonts w:ascii="Times New Roman" w:hAnsi="Times New Roman" w:cs="Times New Roman"/>
          <w:color w:val="00B0F0"/>
        </w:rPr>
        <w:t xml:space="preserve"> </w:t>
      </w:r>
      <w:r w:rsidR="00D540CF" w:rsidRPr="00593C79">
        <w:rPr>
          <w:rFonts w:ascii="Times New Roman" w:hAnsi="Times New Roman" w:cs="Times New Roman"/>
          <w:color w:val="00B0F0"/>
        </w:rPr>
        <w:t xml:space="preserve">roof penetrations and </w:t>
      </w:r>
      <w:r w:rsidR="006B6D3B">
        <w:rPr>
          <w:rFonts w:ascii="Times New Roman" w:hAnsi="Times New Roman" w:cs="Times New Roman"/>
          <w:color w:val="00B0F0"/>
        </w:rPr>
        <w:t xml:space="preserve">may include </w:t>
      </w:r>
      <w:r w:rsidR="00D540CF" w:rsidRPr="00593C79">
        <w:rPr>
          <w:rFonts w:ascii="Times New Roman" w:hAnsi="Times New Roman" w:cs="Times New Roman"/>
          <w:color w:val="00B0F0"/>
        </w:rPr>
        <w:t>building</w:t>
      </w:r>
      <w:r w:rsidR="00B81069">
        <w:rPr>
          <w:rFonts w:ascii="Times New Roman" w:hAnsi="Times New Roman" w:cs="Times New Roman"/>
          <w:color w:val="00B0F0"/>
        </w:rPr>
        <w:t>-</w:t>
      </w:r>
      <w:r w:rsidR="00D540CF" w:rsidRPr="00593C79">
        <w:rPr>
          <w:rFonts w:ascii="Times New Roman" w:hAnsi="Times New Roman" w:cs="Times New Roman"/>
          <w:color w:val="00B0F0"/>
        </w:rPr>
        <w:t xml:space="preserve">integrated roof PV or fully ballasted. </w:t>
      </w:r>
      <w:r w:rsidR="00210E70">
        <w:rPr>
          <w:rFonts w:ascii="Times New Roman" w:hAnsi="Times New Roman" w:cs="Times New Roman"/>
          <w:color w:val="00B0F0"/>
        </w:rPr>
        <w:t>The m</w:t>
      </w:r>
      <w:r w:rsidR="00D540CF" w:rsidRPr="00593C79">
        <w:rPr>
          <w:rFonts w:ascii="Times New Roman" w:hAnsi="Times New Roman" w:cs="Times New Roman"/>
          <w:color w:val="00B0F0"/>
        </w:rPr>
        <w:t>ounting system design needs to meet applicable local building code requirements with respect to snow, wind, and earthquake factors.</w:t>
      </w:r>
    </w:p>
    <w:p w14:paraId="7F56D21E" w14:textId="77777777" w:rsidR="00D540CF" w:rsidRPr="00593C79" w:rsidRDefault="00D540CF" w:rsidP="00CA4A01">
      <w:pPr>
        <w:pStyle w:val="ListParagraph"/>
        <w:numPr>
          <w:ilvl w:val="0"/>
          <w:numId w:val="12"/>
        </w:numPr>
        <w:outlineLvl w:val="0"/>
        <w:rPr>
          <w:rFonts w:ascii="Times New Roman" w:hAnsi="Times New Roman" w:cs="Times New Roman"/>
          <w:color w:val="00B0F0"/>
        </w:rPr>
      </w:pPr>
      <w:r w:rsidRPr="00593C79">
        <w:rPr>
          <w:rFonts w:ascii="Times New Roman" w:hAnsi="Times New Roman" w:cs="Times New Roman"/>
          <w:color w:val="00B0F0"/>
        </w:rPr>
        <w:t>Conduit penetrations shall be minimized.</w:t>
      </w:r>
    </w:p>
    <w:p w14:paraId="40C7BB04" w14:textId="1FEE73B9" w:rsidR="00D540CF" w:rsidRPr="00593C79" w:rsidRDefault="00D540CF" w:rsidP="00CA4A01">
      <w:pPr>
        <w:pStyle w:val="ListParagraph"/>
        <w:numPr>
          <w:ilvl w:val="0"/>
          <w:numId w:val="12"/>
        </w:numPr>
        <w:outlineLvl w:val="0"/>
        <w:rPr>
          <w:rFonts w:ascii="Times New Roman" w:hAnsi="Times New Roman" w:cs="Times New Roman"/>
          <w:color w:val="00B0F0"/>
        </w:rPr>
      </w:pPr>
      <w:r w:rsidRPr="00593C79">
        <w:rPr>
          <w:rFonts w:ascii="Times New Roman" w:hAnsi="Times New Roman" w:cs="Times New Roman"/>
          <w:color w:val="00B0F0"/>
        </w:rPr>
        <w:t xml:space="preserve">If </w:t>
      </w:r>
      <w:r w:rsidR="00D4750E">
        <w:rPr>
          <w:rFonts w:ascii="Times New Roman" w:hAnsi="Times New Roman" w:cs="Times New Roman"/>
          <w:color w:val="00B0F0"/>
        </w:rPr>
        <w:t xml:space="preserve">the </w:t>
      </w:r>
      <w:r w:rsidRPr="00593C79">
        <w:rPr>
          <w:rFonts w:ascii="Times New Roman" w:hAnsi="Times New Roman" w:cs="Times New Roman"/>
          <w:color w:val="00B0F0"/>
        </w:rPr>
        <w:t>system is not building</w:t>
      </w:r>
      <w:r w:rsidR="00B81069">
        <w:rPr>
          <w:rFonts w:ascii="Times New Roman" w:hAnsi="Times New Roman" w:cs="Times New Roman"/>
          <w:color w:val="00B0F0"/>
        </w:rPr>
        <w:t>-</w:t>
      </w:r>
      <w:r w:rsidRPr="00593C79">
        <w:rPr>
          <w:rFonts w:ascii="Times New Roman" w:hAnsi="Times New Roman" w:cs="Times New Roman"/>
          <w:color w:val="00B0F0"/>
        </w:rPr>
        <w:t>integrated or membrane</w:t>
      </w:r>
      <w:r w:rsidR="00B81069">
        <w:rPr>
          <w:rFonts w:ascii="Times New Roman" w:hAnsi="Times New Roman" w:cs="Times New Roman"/>
          <w:color w:val="00B0F0"/>
        </w:rPr>
        <w:t>-</w:t>
      </w:r>
      <w:r w:rsidRPr="00593C79">
        <w:rPr>
          <w:rFonts w:ascii="Times New Roman" w:hAnsi="Times New Roman" w:cs="Times New Roman"/>
          <w:color w:val="00B0F0"/>
        </w:rPr>
        <w:t xml:space="preserve">sealed, </w:t>
      </w:r>
      <w:r w:rsidR="00DB011D">
        <w:rPr>
          <w:rFonts w:ascii="Times New Roman" w:hAnsi="Times New Roman" w:cs="Times New Roman"/>
          <w:color w:val="00B0F0"/>
        </w:rPr>
        <w:t xml:space="preserve">the </w:t>
      </w:r>
      <w:r w:rsidRPr="00593C79">
        <w:rPr>
          <w:rFonts w:ascii="Times New Roman" w:hAnsi="Times New Roman" w:cs="Times New Roman"/>
          <w:color w:val="00B0F0"/>
        </w:rPr>
        <w:t>system shall be fixed</w:t>
      </w:r>
      <w:r w:rsidR="00BD793F">
        <w:rPr>
          <w:rFonts w:ascii="Times New Roman" w:hAnsi="Times New Roman" w:cs="Times New Roman"/>
          <w:color w:val="00B0F0"/>
        </w:rPr>
        <w:t>-</w:t>
      </w:r>
      <w:r w:rsidRPr="00593C79">
        <w:rPr>
          <w:rFonts w:ascii="Times New Roman" w:hAnsi="Times New Roman" w:cs="Times New Roman"/>
          <w:color w:val="00B0F0"/>
        </w:rPr>
        <w:t>tilt (minimum 5</w:t>
      </w:r>
      <w:r w:rsidR="00BD793F">
        <w:rPr>
          <w:rFonts w:ascii="Times New Roman" w:hAnsi="Times New Roman" w:cs="Times New Roman"/>
          <w:color w:val="00B0F0"/>
        </w:rPr>
        <w:t>-</w:t>
      </w:r>
      <w:r w:rsidRPr="00593C79">
        <w:rPr>
          <w:rFonts w:ascii="Times New Roman" w:hAnsi="Times New Roman" w:cs="Times New Roman"/>
          <w:color w:val="00B0F0"/>
        </w:rPr>
        <w:t>degree tilt for flat roof or flush mounted for sloped roof) with an orientation that maximizes annual energy production.</w:t>
      </w:r>
    </w:p>
    <w:p w14:paraId="495E5481" w14:textId="77777777" w:rsidR="00D540CF" w:rsidRPr="00593C79" w:rsidRDefault="00D540CF" w:rsidP="00CA4A01">
      <w:pPr>
        <w:pStyle w:val="ListParagraph"/>
        <w:numPr>
          <w:ilvl w:val="0"/>
          <w:numId w:val="12"/>
        </w:numPr>
        <w:outlineLvl w:val="0"/>
        <w:rPr>
          <w:rFonts w:ascii="Times New Roman" w:hAnsi="Times New Roman" w:cs="Times New Roman"/>
          <w:color w:val="00B0F0"/>
        </w:rPr>
      </w:pPr>
      <w:r w:rsidRPr="00593C79">
        <w:rPr>
          <w:rFonts w:ascii="Times New Roman" w:hAnsi="Times New Roman" w:cs="Times New Roman"/>
          <w:color w:val="00B0F0"/>
        </w:rPr>
        <w:t>All roof access points shall be securely locked at the end of each day.</w:t>
      </w:r>
    </w:p>
    <w:p w14:paraId="42DCC0B7" w14:textId="2647BE0A" w:rsidR="00D540CF" w:rsidRPr="00593C79" w:rsidRDefault="00DB011D" w:rsidP="00CA4A01">
      <w:pPr>
        <w:pStyle w:val="ListParagraph"/>
        <w:numPr>
          <w:ilvl w:val="0"/>
          <w:numId w:val="12"/>
        </w:numPr>
        <w:outlineLvl w:val="0"/>
        <w:rPr>
          <w:rFonts w:ascii="Times New Roman" w:hAnsi="Times New Roman" w:cs="Times New Roman"/>
          <w:color w:val="00B0F0"/>
        </w:rPr>
      </w:pPr>
      <w:r>
        <w:rPr>
          <w:rFonts w:ascii="Times New Roman" w:hAnsi="Times New Roman" w:cs="Times New Roman"/>
          <w:color w:val="00B0F0"/>
        </w:rPr>
        <w:t>The s</w:t>
      </w:r>
      <w:r w:rsidR="00D540CF" w:rsidRPr="00593C79">
        <w:rPr>
          <w:rFonts w:ascii="Times New Roman" w:hAnsi="Times New Roman" w:cs="Times New Roman"/>
          <w:color w:val="00B0F0"/>
        </w:rPr>
        <w:t>ystem layout shall meet local fire department, code</w:t>
      </w:r>
      <w:r w:rsidR="00BD793F">
        <w:rPr>
          <w:rFonts w:ascii="Times New Roman" w:hAnsi="Times New Roman" w:cs="Times New Roman"/>
          <w:color w:val="00B0F0"/>
        </w:rPr>
        <w:t>,</w:t>
      </w:r>
      <w:r w:rsidR="00D540CF" w:rsidRPr="00593C79">
        <w:rPr>
          <w:rFonts w:ascii="Times New Roman" w:hAnsi="Times New Roman" w:cs="Times New Roman"/>
          <w:color w:val="00B0F0"/>
        </w:rPr>
        <w:t xml:space="preserve"> and ordinance requirements for roof access.</w:t>
      </w:r>
    </w:p>
    <w:p w14:paraId="29D9FCE1" w14:textId="77777777" w:rsidR="00D540CF" w:rsidRDefault="00D540CF" w:rsidP="00D540CF">
      <w:pPr>
        <w:spacing w:after="0"/>
        <w:ind w:left="360"/>
        <w:jc w:val="both"/>
        <w:rPr>
          <w:rFonts w:ascii="Times New Roman" w:hAnsi="Times New Roman" w:cs="Times New Roman"/>
          <w:color w:val="00B0F0"/>
        </w:rPr>
      </w:pPr>
      <w:r w:rsidRPr="002B3264">
        <w:rPr>
          <w:rFonts w:ascii="Times New Roman" w:hAnsi="Times New Roman" w:cs="Times New Roman"/>
          <w:color w:val="00B0F0"/>
        </w:rPr>
        <w:lastRenderedPageBreak/>
        <w:t>[Design Guidelines for Ground Mounted]</w:t>
      </w:r>
    </w:p>
    <w:p w14:paraId="2AC719C2" w14:textId="39C31087" w:rsidR="00D540CF" w:rsidRPr="00593C79" w:rsidRDefault="00D540CF" w:rsidP="00D540CF">
      <w:pPr>
        <w:ind w:left="360"/>
        <w:outlineLvl w:val="0"/>
        <w:rPr>
          <w:rFonts w:ascii="Times New Roman" w:hAnsi="Times New Roman" w:cs="Times New Roman"/>
          <w:color w:val="00B0F0"/>
        </w:rPr>
      </w:pPr>
      <w:r w:rsidRPr="00593C79">
        <w:rPr>
          <w:rFonts w:ascii="Times New Roman" w:hAnsi="Times New Roman" w:cs="Times New Roman"/>
          <w:b/>
          <w:color w:val="00B0F0"/>
        </w:rPr>
        <w:t xml:space="preserve">Design Guidelines for Ground-Mounted PV. </w:t>
      </w:r>
      <w:r w:rsidRPr="00593C79">
        <w:rPr>
          <w:rFonts w:ascii="Times New Roman" w:hAnsi="Times New Roman" w:cs="Times New Roman"/>
          <w:color w:val="00B0F0"/>
        </w:rPr>
        <w:t xml:space="preserve">The contractor shall develop a design for a new </w:t>
      </w:r>
      <w:r w:rsidR="00A8261E">
        <w:rPr>
          <w:rFonts w:ascii="Times New Roman" w:hAnsi="Times New Roman" w:cs="Times New Roman"/>
          <w:color w:val="00B0F0"/>
        </w:rPr>
        <w:t>PV</w:t>
      </w:r>
      <w:r w:rsidR="00A8261E" w:rsidRPr="00593C79">
        <w:rPr>
          <w:rFonts w:ascii="Times New Roman" w:hAnsi="Times New Roman" w:cs="Times New Roman"/>
          <w:color w:val="00B0F0"/>
        </w:rPr>
        <w:t xml:space="preserve"> </w:t>
      </w:r>
      <w:r w:rsidRPr="00593C79">
        <w:rPr>
          <w:rFonts w:ascii="Times New Roman" w:hAnsi="Times New Roman" w:cs="Times New Roman"/>
          <w:color w:val="00B0F0"/>
        </w:rPr>
        <w:t xml:space="preserve">system at </w:t>
      </w:r>
      <w:r w:rsidR="00B677CD">
        <w:rPr>
          <w:rFonts w:ascii="Times New Roman" w:hAnsi="Times New Roman" w:cs="Times New Roman"/>
          <w:color w:val="00B0F0"/>
        </w:rPr>
        <w:t>[</w:t>
      </w:r>
      <w:r w:rsidRPr="00593C79">
        <w:rPr>
          <w:rFonts w:ascii="Times New Roman" w:hAnsi="Times New Roman" w:cs="Times New Roman"/>
          <w:color w:val="00B0F0"/>
        </w:rPr>
        <w:t>LOCATION</w:t>
      </w:r>
      <w:r w:rsidR="00B677CD">
        <w:rPr>
          <w:rFonts w:ascii="Times New Roman" w:hAnsi="Times New Roman" w:cs="Times New Roman"/>
          <w:color w:val="00B0F0"/>
        </w:rPr>
        <w:t>]</w:t>
      </w:r>
      <w:r w:rsidRPr="00593C79">
        <w:rPr>
          <w:rFonts w:ascii="Times New Roman" w:hAnsi="Times New Roman" w:cs="Times New Roman"/>
          <w:color w:val="00B0F0"/>
        </w:rPr>
        <w:t xml:space="preserve">. See attached drawings indicating available areas for installation. Not all locations need to be </w:t>
      </w:r>
      <w:r w:rsidR="008A7507">
        <w:rPr>
          <w:rFonts w:ascii="Times New Roman" w:hAnsi="Times New Roman" w:cs="Times New Roman"/>
          <w:color w:val="00B0F0"/>
        </w:rPr>
        <w:t>used</w:t>
      </w:r>
      <w:r w:rsidRPr="00593C79">
        <w:rPr>
          <w:rFonts w:ascii="Times New Roman" w:hAnsi="Times New Roman" w:cs="Times New Roman"/>
          <w:color w:val="00B0F0"/>
        </w:rPr>
        <w:t xml:space="preserve">. It is the responsibility of the contractor to assess site topography and </w:t>
      </w:r>
      <w:r w:rsidR="00B677CD">
        <w:rPr>
          <w:rFonts w:ascii="Times New Roman" w:hAnsi="Times New Roman" w:cs="Times New Roman"/>
          <w:color w:val="00B0F0"/>
        </w:rPr>
        <w:t xml:space="preserve">review </w:t>
      </w:r>
      <w:r w:rsidRPr="00593C79">
        <w:rPr>
          <w:rFonts w:ascii="Times New Roman" w:hAnsi="Times New Roman" w:cs="Times New Roman"/>
          <w:color w:val="00B0F0"/>
        </w:rPr>
        <w:t xml:space="preserve">geotechnical </w:t>
      </w:r>
      <w:r w:rsidR="00B677CD">
        <w:rPr>
          <w:rFonts w:ascii="Times New Roman" w:hAnsi="Times New Roman" w:cs="Times New Roman"/>
          <w:color w:val="00B0F0"/>
        </w:rPr>
        <w:t xml:space="preserve">report </w:t>
      </w:r>
      <w:r w:rsidRPr="00593C79">
        <w:rPr>
          <w:rFonts w:ascii="Times New Roman" w:hAnsi="Times New Roman" w:cs="Times New Roman"/>
          <w:color w:val="00B0F0"/>
        </w:rPr>
        <w:t>to estimate costs related to project installation.</w:t>
      </w:r>
      <w:r w:rsidR="00B677CD">
        <w:rPr>
          <w:rFonts w:ascii="Times New Roman" w:hAnsi="Times New Roman" w:cs="Times New Roman"/>
          <w:color w:val="00B0F0"/>
        </w:rPr>
        <w:t xml:space="preserve"> The entity will provide geotechnical report as part of this request for proposal </w:t>
      </w:r>
    </w:p>
    <w:p w14:paraId="3333EF09" w14:textId="5D968520" w:rsidR="00D540CF" w:rsidRPr="00593C79" w:rsidRDefault="001D14A9" w:rsidP="00CA4A01">
      <w:pPr>
        <w:pStyle w:val="ListParagraph"/>
        <w:numPr>
          <w:ilvl w:val="0"/>
          <w:numId w:val="28"/>
        </w:numPr>
        <w:outlineLvl w:val="0"/>
        <w:rPr>
          <w:rFonts w:ascii="Times New Roman" w:hAnsi="Times New Roman" w:cs="Times New Roman"/>
          <w:color w:val="00B0F0"/>
        </w:rPr>
      </w:pPr>
      <w:r>
        <w:rPr>
          <w:rFonts w:ascii="Times New Roman" w:hAnsi="Times New Roman" w:cs="Times New Roman"/>
          <w:color w:val="00B0F0"/>
        </w:rPr>
        <w:t>The m</w:t>
      </w:r>
      <w:r w:rsidR="00D540CF" w:rsidRPr="00593C79">
        <w:rPr>
          <w:rFonts w:ascii="Times New Roman" w:hAnsi="Times New Roman" w:cs="Times New Roman"/>
          <w:color w:val="00B0F0"/>
        </w:rPr>
        <w:t xml:space="preserve">ounting system shall be either directly anchored into the ground (driven piers, concrete footers, etc.) or ballasted on the surface without ground penetration. </w:t>
      </w:r>
      <w:r>
        <w:rPr>
          <w:rFonts w:ascii="Times New Roman" w:hAnsi="Times New Roman" w:cs="Times New Roman"/>
          <w:color w:val="00B0F0"/>
        </w:rPr>
        <w:t>The m</w:t>
      </w:r>
      <w:r w:rsidR="00D540CF" w:rsidRPr="00593C79">
        <w:rPr>
          <w:rFonts w:ascii="Times New Roman" w:hAnsi="Times New Roman" w:cs="Times New Roman"/>
          <w:color w:val="00B0F0"/>
        </w:rPr>
        <w:t>ounting system design needs to meet applicable local building code requirements with respect to snow, wind, and earthquake factors.</w:t>
      </w:r>
    </w:p>
    <w:p w14:paraId="6A65F1A7" w14:textId="19DA4D03" w:rsidR="00D540CF" w:rsidRPr="00593C79" w:rsidRDefault="00D540CF" w:rsidP="00CA4A01">
      <w:pPr>
        <w:pStyle w:val="ListParagraph"/>
        <w:numPr>
          <w:ilvl w:val="0"/>
          <w:numId w:val="28"/>
        </w:numPr>
        <w:outlineLvl w:val="0"/>
        <w:rPr>
          <w:rFonts w:ascii="Times New Roman" w:hAnsi="Times New Roman" w:cs="Times New Roman"/>
          <w:color w:val="00B0F0"/>
        </w:rPr>
      </w:pPr>
      <w:r w:rsidRPr="00593C79">
        <w:rPr>
          <w:rFonts w:ascii="Times New Roman" w:hAnsi="Times New Roman" w:cs="Times New Roman"/>
          <w:color w:val="00B0F0"/>
        </w:rPr>
        <w:t>Panels’ orientation or azimuth shall be within 20</w:t>
      </w:r>
      <w:r w:rsidR="001D14A9">
        <w:rPr>
          <w:rFonts w:ascii="Times New Roman" w:hAnsi="Times New Roman" w:cs="Times New Roman"/>
          <w:color w:val="00B0F0"/>
        </w:rPr>
        <w:t>–</w:t>
      </w:r>
      <w:r w:rsidRPr="00593C79">
        <w:rPr>
          <w:rFonts w:ascii="Times New Roman" w:hAnsi="Times New Roman" w:cs="Times New Roman"/>
          <w:color w:val="00B0F0"/>
        </w:rPr>
        <w:t>30 degrees of due south.</w:t>
      </w:r>
    </w:p>
    <w:p w14:paraId="63F47526" w14:textId="77777777" w:rsidR="00D540CF" w:rsidRPr="00593C79" w:rsidRDefault="00D540CF" w:rsidP="00CA4A01">
      <w:pPr>
        <w:pStyle w:val="ListParagraph"/>
        <w:numPr>
          <w:ilvl w:val="0"/>
          <w:numId w:val="28"/>
        </w:numPr>
        <w:outlineLvl w:val="0"/>
        <w:rPr>
          <w:rFonts w:ascii="Times New Roman" w:hAnsi="Times New Roman" w:cs="Times New Roman"/>
          <w:color w:val="00B0F0"/>
        </w:rPr>
      </w:pPr>
      <w:r w:rsidRPr="00593C79">
        <w:rPr>
          <w:rFonts w:ascii="Times New Roman" w:hAnsi="Times New Roman" w:cs="Times New Roman"/>
          <w:color w:val="00B0F0"/>
        </w:rPr>
        <w:t>Panels’ tilt shall be based on site latitude and wind conditions.</w:t>
      </w:r>
    </w:p>
    <w:p w14:paraId="343F18B5" w14:textId="77777777" w:rsidR="00D540CF" w:rsidRPr="00593C79" w:rsidRDefault="00D540CF" w:rsidP="00CA4A01">
      <w:pPr>
        <w:pStyle w:val="ListParagraph"/>
        <w:numPr>
          <w:ilvl w:val="0"/>
          <w:numId w:val="28"/>
        </w:numPr>
        <w:outlineLvl w:val="0"/>
        <w:rPr>
          <w:rFonts w:ascii="Times New Roman" w:hAnsi="Times New Roman" w:cs="Times New Roman"/>
          <w:color w:val="00B0F0"/>
        </w:rPr>
      </w:pPr>
      <w:r w:rsidRPr="00593C79">
        <w:rPr>
          <w:rFonts w:ascii="Times New Roman" w:hAnsi="Times New Roman" w:cs="Times New Roman"/>
          <w:color w:val="00B0F0"/>
        </w:rPr>
        <w:t>Ground cover and vegetation management shall be included in the proposal.</w:t>
      </w:r>
    </w:p>
    <w:p w14:paraId="73A3B2CA" w14:textId="4BC8489D" w:rsidR="00D540CF" w:rsidRPr="00593C79" w:rsidRDefault="001D14A9" w:rsidP="00CA4A01">
      <w:pPr>
        <w:pStyle w:val="ListParagraph"/>
        <w:numPr>
          <w:ilvl w:val="0"/>
          <w:numId w:val="28"/>
        </w:numPr>
        <w:outlineLvl w:val="0"/>
        <w:rPr>
          <w:rFonts w:ascii="Times New Roman" w:hAnsi="Times New Roman" w:cs="Times New Roman"/>
          <w:color w:val="00B0F0"/>
        </w:rPr>
      </w:pPr>
      <w:r>
        <w:rPr>
          <w:rFonts w:ascii="Times New Roman" w:hAnsi="Times New Roman" w:cs="Times New Roman"/>
          <w:color w:val="00B0F0"/>
        </w:rPr>
        <w:t>The s</w:t>
      </w:r>
      <w:r w:rsidR="00D540CF" w:rsidRPr="00593C79">
        <w:rPr>
          <w:rFonts w:ascii="Times New Roman" w:hAnsi="Times New Roman" w:cs="Times New Roman"/>
          <w:color w:val="00B0F0"/>
        </w:rPr>
        <w:t>tormwater management and erosion control management plan shall be included in the proposal.</w:t>
      </w:r>
    </w:p>
    <w:p w14:paraId="6A0EE3D2" w14:textId="0B9C8BB6" w:rsidR="00D540CF" w:rsidRPr="00593C79" w:rsidRDefault="00D540CF" w:rsidP="00CA4A01">
      <w:pPr>
        <w:pStyle w:val="ListParagraph"/>
        <w:numPr>
          <w:ilvl w:val="0"/>
          <w:numId w:val="28"/>
        </w:numPr>
        <w:outlineLvl w:val="0"/>
        <w:rPr>
          <w:rFonts w:ascii="Times New Roman" w:hAnsi="Times New Roman" w:cs="Times New Roman"/>
          <w:color w:val="00B0F0"/>
        </w:rPr>
      </w:pPr>
      <w:r w:rsidRPr="00593C79">
        <w:rPr>
          <w:rFonts w:ascii="Times New Roman" w:hAnsi="Times New Roman" w:cs="Times New Roman"/>
          <w:color w:val="00B0F0"/>
        </w:rPr>
        <w:t xml:space="preserve">OPTIONAL. </w:t>
      </w:r>
      <w:r w:rsidR="00B677CD">
        <w:rPr>
          <w:rFonts w:ascii="Times New Roman" w:hAnsi="Times New Roman" w:cs="Times New Roman"/>
          <w:color w:val="00B0F0"/>
        </w:rPr>
        <w:t>C</w:t>
      </w:r>
      <w:r w:rsidRPr="00593C79">
        <w:rPr>
          <w:rFonts w:ascii="Times New Roman" w:hAnsi="Times New Roman" w:cs="Times New Roman"/>
          <w:color w:val="00B0F0"/>
        </w:rPr>
        <w:t xml:space="preserve">hain link fencing and </w:t>
      </w:r>
      <w:r w:rsidR="001D14A9">
        <w:rPr>
          <w:rFonts w:ascii="Times New Roman" w:hAnsi="Times New Roman" w:cs="Times New Roman"/>
          <w:color w:val="00B0F0"/>
        </w:rPr>
        <w:t>g</w:t>
      </w:r>
      <w:r w:rsidRPr="00593C79">
        <w:rPr>
          <w:rFonts w:ascii="Times New Roman" w:hAnsi="Times New Roman" w:cs="Times New Roman"/>
          <w:color w:val="00B0F0"/>
        </w:rPr>
        <w:t>ate shall be included in the proposal.</w:t>
      </w:r>
    </w:p>
    <w:p w14:paraId="5846D39E" w14:textId="55CBF352" w:rsidR="00D540CF" w:rsidRPr="00E9404E" w:rsidRDefault="00D540CF" w:rsidP="00CA4A01">
      <w:pPr>
        <w:pStyle w:val="ListParagraph"/>
        <w:numPr>
          <w:ilvl w:val="0"/>
          <w:numId w:val="28"/>
        </w:numPr>
        <w:outlineLvl w:val="0"/>
        <w:rPr>
          <w:rFonts w:ascii="Times New Roman" w:hAnsi="Times New Roman" w:cs="Times New Roman"/>
          <w:color w:val="00B0F0"/>
        </w:rPr>
      </w:pPr>
      <w:r w:rsidRPr="00593C79">
        <w:rPr>
          <w:rFonts w:ascii="Times New Roman" w:hAnsi="Times New Roman" w:cs="Times New Roman"/>
          <w:color w:val="00B0F0"/>
        </w:rPr>
        <w:t xml:space="preserve">All lines interconnecting PV arrays to </w:t>
      </w:r>
      <w:r w:rsidR="00C36BEF">
        <w:rPr>
          <w:rFonts w:ascii="Times New Roman" w:hAnsi="Times New Roman" w:cs="Times New Roman"/>
          <w:color w:val="00B0F0"/>
        </w:rPr>
        <w:t>the POI</w:t>
      </w:r>
      <w:r w:rsidRPr="00593C79">
        <w:rPr>
          <w:rFonts w:ascii="Times New Roman" w:hAnsi="Times New Roman" w:cs="Times New Roman"/>
          <w:color w:val="00B0F0"/>
        </w:rPr>
        <w:t xml:space="preserve"> shall be underground.</w:t>
      </w:r>
    </w:p>
    <w:p w14:paraId="6B06BD79" w14:textId="77777777" w:rsidR="00D540CF" w:rsidRPr="002B3264" w:rsidRDefault="00D540CF" w:rsidP="007C4277">
      <w:pPr>
        <w:spacing w:before="240" w:after="0"/>
        <w:ind w:left="360"/>
        <w:jc w:val="both"/>
        <w:rPr>
          <w:rFonts w:ascii="Times New Roman" w:hAnsi="Times New Roman" w:cs="Times New Roman"/>
          <w:color w:val="00B0F0"/>
        </w:rPr>
      </w:pPr>
      <w:r w:rsidRPr="002B3264">
        <w:rPr>
          <w:rFonts w:ascii="Times New Roman" w:hAnsi="Times New Roman" w:cs="Times New Roman"/>
          <w:color w:val="00B0F0"/>
        </w:rPr>
        <w:t>[Design Guidelines for Carport]</w:t>
      </w:r>
    </w:p>
    <w:p w14:paraId="7C9FCDA1" w14:textId="22B582E9" w:rsidR="00D540CF" w:rsidRPr="00593C79" w:rsidRDefault="00D540CF" w:rsidP="00D540CF">
      <w:pPr>
        <w:ind w:left="360"/>
        <w:outlineLvl w:val="0"/>
        <w:rPr>
          <w:rFonts w:ascii="Times New Roman" w:hAnsi="Times New Roman" w:cs="Times New Roman"/>
          <w:color w:val="00B0F0"/>
        </w:rPr>
      </w:pPr>
      <w:r w:rsidRPr="00593C79">
        <w:rPr>
          <w:rFonts w:ascii="Times New Roman" w:hAnsi="Times New Roman" w:cs="Times New Roman"/>
          <w:b/>
          <w:color w:val="00B0F0"/>
        </w:rPr>
        <w:t xml:space="preserve">Design Guidelines for Carport PV. </w:t>
      </w:r>
      <w:r w:rsidRPr="00593C79">
        <w:rPr>
          <w:rFonts w:ascii="Times New Roman" w:hAnsi="Times New Roman" w:cs="Times New Roman"/>
          <w:color w:val="00B0F0"/>
        </w:rPr>
        <w:t xml:space="preserve">The contractor shall develop a design for a new </w:t>
      </w:r>
      <w:r w:rsidR="001D14A9">
        <w:rPr>
          <w:rFonts w:ascii="Times New Roman" w:hAnsi="Times New Roman" w:cs="Times New Roman"/>
          <w:color w:val="00B0F0"/>
        </w:rPr>
        <w:t>PV</w:t>
      </w:r>
      <w:r w:rsidR="001D14A9" w:rsidRPr="00593C79">
        <w:rPr>
          <w:rFonts w:ascii="Times New Roman" w:hAnsi="Times New Roman" w:cs="Times New Roman"/>
          <w:color w:val="00B0F0"/>
        </w:rPr>
        <w:t xml:space="preserve"> </w:t>
      </w:r>
      <w:r w:rsidRPr="00593C79">
        <w:rPr>
          <w:rFonts w:ascii="Times New Roman" w:hAnsi="Times New Roman" w:cs="Times New Roman"/>
          <w:color w:val="00B0F0"/>
        </w:rPr>
        <w:t xml:space="preserve">system at </w:t>
      </w:r>
      <w:r w:rsidR="00B677CD">
        <w:rPr>
          <w:rFonts w:ascii="Times New Roman" w:hAnsi="Times New Roman" w:cs="Times New Roman"/>
          <w:color w:val="00B0F0"/>
        </w:rPr>
        <w:t>[</w:t>
      </w:r>
      <w:r w:rsidRPr="00593C79">
        <w:rPr>
          <w:rFonts w:ascii="Times New Roman" w:hAnsi="Times New Roman" w:cs="Times New Roman"/>
          <w:color w:val="00B0F0"/>
        </w:rPr>
        <w:t>LOCATION</w:t>
      </w:r>
      <w:r w:rsidR="00B677CD">
        <w:rPr>
          <w:rFonts w:ascii="Times New Roman" w:hAnsi="Times New Roman" w:cs="Times New Roman"/>
          <w:color w:val="00B0F0"/>
        </w:rPr>
        <w:t>]</w:t>
      </w:r>
      <w:r w:rsidRPr="00593C79">
        <w:rPr>
          <w:rFonts w:ascii="Times New Roman" w:hAnsi="Times New Roman" w:cs="Times New Roman"/>
          <w:color w:val="00B0F0"/>
        </w:rPr>
        <w:t xml:space="preserve">. See attached drawings indicating available areas for carport installation. Not all locations need to be </w:t>
      </w:r>
      <w:r w:rsidR="008A7507">
        <w:rPr>
          <w:rFonts w:ascii="Times New Roman" w:hAnsi="Times New Roman" w:cs="Times New Roman"/>
          <w:color w:val="00B0F0"/>
        </w:rPr>
        <w:t>used</w:t>
      </w:r>
      <w:r w:rsidRPr="00593C79">
        <w:rPr>
          <w:rFonts w:ascii="Times New Roman" w:hAnsi="Times New Roman" w:cs="Times New Roman"/>
          <w:color w:val="00B0F0"/>
        </w:rPr>
        <w:t xml:space="preserve">. It is the responsibility of the contractor to assess site topography and geotechnical attributes to estimate costs related to </w:t>
      </w:r>
      <w:r w:rsidR="001D14A9">
        <w:rPr>
          <w:rFonts w:ascii="Times New Roman" w:hAnsi="Times New Roman" w:cs="Times New Roman"/>
          <w:color w:val="00B0F0"/>
        </w:rPr>
        <w:t>the p</w:t>
      </w:r>
      <w:r w:rsidRPr="00593C79">
        <w:rPr>
          <w:rFonts w:ascii="Times New Roman" w:hAnsi="Times New Roman" w:cs="Times New Roman"/>
          <w:color w:val="00B0F0"/>
        </w:rPr>
        <w:t>roject installation.</w:t>
      </w:r>
    </w:p>
    <w:p w14:paraId="3FF2FB88" w14:textId="4FDBB94D" w:rsidR="00D540CF" w:rsidRPr="00593C79" w:rsidRDefault="00D540CF" w:rsidP="00CA4A01">
      <w:pPr>
        <w:pStyle w:val="ListParagraph"/>
        <w:numPr>
          <w:ilvl w:val="0"/>
          <w:numId w:val="13"/>
        </w:numPr>
        <w:outlineLvl w:val="0"/>
        <w:rPr>
          <w:rFonts w:ascii="Times New Roman" w:hAnsi="Times New Roman" w:cs="Times New Roman"/>
          <w:color w:val="00B0F0"/>
        </w:rPr>
      </w:pPr>
      <w:r w:rsidRPr="00593C79">
        <w:rPr>
          <w:rFonts w:ascii="Times New Roman" w:hAnsi="Times New Roman" w:cs="Times New Roman"/>
          <w:color w:val="00B0F0"/>
        </w:rPr>
        <w:t>Carport PV shall be tilted at a minimum of 5 degrees to allow for drainage and reduce soil buildup.</w:t>
      </w:r>
    </w:p>
    <w:p w14:paraId="67A871F6" w14:textId="7C004449" w:rsidR="00D540CF" w:rsidRPr="00593C79" w:rsidRDefault="00D540CF" w:rsidP="00CA4A01">
      <w:pPr>
        <w:pStyle w:val="ListParagraph"/>
        <w:numPr>
          <w:ilvl w:val="0"/>
          <w:numId w:val="13"/>
        </w:numPr>
        <w:outlineLvl w:val="0"/>
        <w:rPr>
          <w:rFonts w:ascii="Times New Roman" w:hAnsi="Times New Roman" w:cs="Times New Roman"/>
          <w:color w:val="00B0F0"/>
        </w:rPr>
      </w:pPr>
      <w:r w:rsidRPr="00593C79">
        <w:rPr>
          <w:rFonts w:ascii="Times New Roman" w:hAnsi="Times New Roman" w:cs="Times New Roman"/>
          <w:color w:val="00B0F0"/>
        </w:rPr>
        <w:t>The carport PV shall be at least 9 ft clear in all locations.</w:t>
      </w:r>
    </w:p>
    <w:p w14:paraId="4428D73D" w14:textId="2BAB3476" w:rsidR="00D540CF" w:rsidRPr="00593C79" w:rsidRDefault="00D540CF" w:rsidP="00CA4A01">
      <w:pPr>
        <w:pStyle w:val="ListParagraph"/>
        <w:numPr>
          <w:ilvl w:val="0"/>
          <w:numId w:val="13"/>
        </w:numPr>
        <w:outlineLvl w:val="0"/>
        <w:rPr>
          <w:rFonts w:ascii="Times New Roman" w:hAnsi="Times New Roman" w:cs="Times New Roman"/>
          <w:color w:val="00B0F0"/>
        </w:rPr>
      </w:pPr>
      <w:r w:rsidRPr="00593C79">
        <w:rPr>
          <w:rFonts w:ascii="Times New Roman" w:hAnsi="Times New Roman" w:cs="Times New Roman"/>
          <w:color w:val="00B0F0"/>
        </w:rPr>
        <w:t xml:space="preserve">Lighting shall be provided under each carport. This lighting shall be efficient (e.g., </w:t>
      </w:r>
      <w:bookmarkStart w:id="27" w:name="_Hlk518907109"/>
      <w:r w:rsidR="00BA2665">
        <w:rPr>
          <w:rFonts w:ascii="Times New Roman" w:hAnsi="Times New Roman" w:cs="Times New Roman"/>
          <w:color w:val="00B0F0"/>
        </w:rPr>
        <w:t>light-emitting diode</w:t>
      </w:r>
      <w:r w:rsidR="007144E7">
        <w:rPr>
          <w:rFonts w:ascii="Times New Roman" w:hAnsi="Times New Roman" w:cs="Times New Roman"/>
          <w:color w:val="00B0F0"/>
        </w:rPr>
        <w:t>, L</w:t>
      </w:r>
      <w:r w:rsidRPr="00593C79">
        <w:rPr>
          <w:rFonts w:ascii="Times New Roman" w:hAnsi="Times New Roman" w:cs="Times New Roman"/>
          <w:color w:val="00B0F0"/>
        </w:rPr>
        <w:t xml:space="preserve">ED) </w:t>
      </w:r>
      <w:bookmarkEnd w:id="27"/>
      <w:r w:rsidRPr="00593C79">
        <w:rPr>
          <w:rFonts w:ascii="Times New Roman" w:hAnsi="Times New Roman" w:cs="Times New Roman"/>
          <w:color w:val="00B0F0"/>
        </w:rPr>
        <w:t>and allow for adjustable times for illumination with photocell controls to turn the lights on at dusk and off in the morning prior to daylight.</w:t>
      </w:r>
    </w:p>
    <w:p w14:paraId="6DD61613" w14:textId="703C0395" w:rsidR="00D540CF" w:rsidRPr="00593C79" w:rsidRDefault="00D540CF" w:rsidP="00D540CF">
      <w:pPr>
        <w:spacing w:after="0"/>
        <w:ind w:left="360"/>
        <w:jc w:val="both"/>
        <w:rPr>
          <w:rFonts w:ascii="Times New Roman" w:hAnsi="Times New Roman" w:cs="Times New Roman"/>
          <w:color w:val="00B0F0"/>
        </w:rPr>
      </w:pPr>
      <w:r w:rsidRPr="00593C79">
        <w:rPr>
          <w:rFonts w:ascii="Times New Roman" w:hAnsi="Times New Roman" w:cs="Times New Roman"/>
          <w:color w:val="00B0F0"/>
        </w:rPr>
        <w:t xml:space="preserve">All lines interconnecting PV arrays to </w:t>
      </w:r>
      <w:r w:rsidR="00171275">
        <w:rPr>
          <w:rFonts w:ascii="Times New Roman" w:hAnsi="Times New Roman" w:cs="Times New Roman"/>
          <w:color w:val="00B0F0"/>
        </w:rPr>
        <w:t xml:space="preserve">the </w:t>
      </w:r>
      <w:r w:rsidR="00C36BEF">
        <w:rPr>
          <w:rFonts w:ascii="Times New Roman" w:hAnsi="Times New Roman" w:cs="Times New Roman"/>
          <w:color w:val="00B0F0"/>
        </w:rPr>
        <w:t>POI</w:t>
      </w:r>
      <w:r w:rsidRPr="00593C79">
        <w:rPr>
          <w:rFonts w:ascii="Times New Roman" w:hAnsi="Times New Roman" w:cs="Times New Roman"/>
          <w:color w:val="00B0F0"/>
        </w:rPr>
        <w:t xml:space="preserve"> shall be underground.</w:t>
      </w:r>
    </w:p>
    <w:p w14:paraId="7DA90C36" w14:textId="77777777" w:rsidR="00D540CF" w:rsidRPr="00593C79" w:rsidRDefault="00D540CF" w:rsidP="007C4277">
      <w:pPr>
        <w:spacing w:before="240"/>
        <w:ind w:left="360"/>
        <w:jc w:val="both"/>
        <w:rPr>
          <w:rFonts w:ascii="Times New Roman" w:hAnsi="Times New Roman" w:cs="Times New Roman"/>
          <w:b/>
          <w:color w:val="00B0F0"/>
        </w:rPr>
      </w:pPr>
      <w:r w:rsidRPr="00593C79">
        <w:rPr>
          <w:rFonts w:ascii="Times New Roman" w:hAnsi="Times New Roman" w:cs="Times New Roman"/>
          <w:b/>
          <w:color w:val="00B0F0"/>
        </w:rPr>
        <w:t xml:space="preserve">Performance Criteria. </w:t>
      </w:r>
      <w:r w:rsidRPr="00593C79">
        <w:rPr>
          <w:rFonts w:ascii="Times New Roman" w:hAnsi="Times New Roman" w:cs="Times New Roman"/>
          <w:color w:val="00B0F0"/>
        </w:rPr>
        <w:t>The following performance criteria shall be met for all arrays:</w:t>
      </w:r>
    </w:p>
    <w:p w14:paraId="59466090" w14:textId="2C871F40" w:rsidR="00D540CF" w:rsidRPr="00593C79" w:rsidRDefault="00F217A9" w:rsidP="00CA4A01">
      <w:pPr>
        <w:numPr>
          <w:ilvl w:val="0"/>
          <w:numId w:val="14"/>
        </w:numPr>
        <w:spacing w:after="0" w:line="276" w:lineRule="auto"/>
        <w:rPr>
          <w:rFonts w:ascii="Times New Roman" w:hAnsi="Times New Roman" w:cs="Times New Roman"/>
          <w:color w:val="00B0F0"/>
        </w:rPr>
      </w:pPr>
      <w:r>
        <w:rPr>
          <w:rFonts w:ascii="Times New Roman" w:hAnsi="Times New Roman" w:cs="Times New Roman"/>
          <w:color w:val="00B0F0"/>
        </w:rPr>
        <w:t>The p</w:t>
      </w:r>
      <w:r w:rsidR="00D540CF" w:rsidRPr="00593C79">
        <w:rPr>
          <w:rFonts w:ascii="Times New Roman" w:hAnsi="Times New Roman" w:cs="Times New Roman"/>
          <w:color w:val="00B0F0"/>
        </w:rPr>
        <w:t>ower provided shall be three</w:t>
      </w:r>
      <w:r w:rsidR="000F3950">
        <w:rPr>
          <w:rFonts w:ascii="Times New Roman" w:hAnsi="Times New Roman" w:cs="Times New Roman"/>
          <w:color w:val="00B0F0"/>
        </w:rPr>
        <w:t>-</w:t>
      </w:r>
      <w:r w:rsidR="00D540CF" w:rsidRPr="00593C79">
        <w:rPr>
          <w:rFonts w:ascii="Times New Roman" w:hAnsi="Times New Roman" w:cs="Times New Roman"/>
          <w:color w:val="00B0F0"/>
        </w:rPr>
        <w:t>phase compatible with the on</w:t>
      </w:r>
      <w:r w:rsidR="00475C6F">
        <w:rPr>
          <w:rFonts w:ascii="Times New Roman" w:hAnsi="Times New Roman" w:cs="Times New Roman"/>
          <w:color w:val="00B0F0"/>
        </w:rPr>
        <w:t>-</w:t>
      </w:r>
      <w:r w:rsidR="00D540CF" w:rsidRPr="00593C79">
        <w:rPr>
          <w:rFonts w:ascii="Times New Roman" w:hAnsi="Times New Roman" w:cs="Times New Roman"/>
          <w:color w:val="00B0F0"/>
        </w:rPr>
        <w:t xml:space="preserve">site distribution system. </w:t>
      </w:r>
      <w:r w:rsidR="000B19EA">
        <w:rPr>
          <w:rFonts w:ascii="Times New Roman" w:hAnsi="Times New Roman" w:cs="Times New Roman"/>
          <w:color w:val="00B0F0"/>
        </w:rPr>
        <w:t xml:space="preserve">Winning bidder will be required to submit design drawings stamped (by a licensed professional engineer) specifying </w:t>
      </w:r>
      <w:r w:rsidR="00D540CF" w:rsidRPr="00593C79">
        <w:rPr>
          <w:rFonts w:ascii="Times New Roman" w:hAnsi="Times New Roman" w:cs="Times New Roman"/>
          <w:color w:val="00B0F0"/>
        </w:rPr>
        <w:t xml:space="preserve">connection voltage and location. </w:t>
      </w:r>
    </w:p>
    <w:p w14:paraId="7BF35258" w14:textId="77BFB4BF" w:rsidR="00D540CF" w:rsidRPr="00593C79" w:rsidRDefault="00954E47" w:rsidP="00CA4A01">
      <w:pPr>
        <w:numPr>
          <w:ilvl w:val="0"/>
          <w:numId w:val="14"/>
        </w:numPr>
        <w:spacing w:after="0" w:line="276" w:lineRule="auto"/>
        <w:rPr>
          <w:rFonts w:ascii="Times New Roman" w:hAnsi="Times New Roman" w:cs="Times New Roman"/>
          <w:color w:val="00B0F0"/>
        </w:rPr>
      </w:pPr>
      <w:r>
        <w:rPr>
          <w:rFonts w:ascii="Times New Roman" w:hAnsi="Times New Roman" w:cs="Times New Roman"/>
          <w:bCs/>
          <w:color w:val="00B0F0"/>
        </w:rPr>
        <w:t>The p</w:t>
      </w:r>
      <w:r w:rsidR="00D540CF" w:rsidRPr="00593C79">
        <w:rPr>
          <w:rFonts w:ascii="Times New Roman" w:hAnsi="Times New Roman" w:cs="Times New Roman"/>
          <w:bCs/>
          <w:color w:val="00B0F0"/>
        </w:rPr>
        <w:t xml:space="preserve">roposal shall provide </w:t>
      </w:r>
      <w:r w:rsidR="002F6E53">
        <w:rPr>
          <w:rFonts w:ascii="Times New Roman" w:hAnsi="Times New Roman" w:cs="Times New Roman"/>
          <w:bCs/>
          <w:color w:val="00B0F0"/>
        </w:rPr>
        <w:t xml:space="preserve">an </w:t>
      </w:r>
      <w:r w:rsidR="00D540CF" w:rsidRPr="00593C79">
        <w:rPr>
          <w:rFonts w:ascii="Times New Roman" w:hAnsi="Times New Roman" w:cs="Times New Roman"/>
          <w:bCs/>
          <w:color w:val="00B0F0"/>
        </w:rPr>
        <w:t>estimated energy delivery for each array, for each month of the year</w:t>
      </w:r>
      <w:r w:rsidR="00361D86">
        <w:rPr>
          <w:rFonts w:ascii="Times New Roman" w:hAnsi="Times New Roman" w:cs="Times New Roman"/>
          <w:bCs/>
          <w:color w:val="00B0F0"/>
        </w:rPr>
        <w:t>,</w:t>
      </w:r>
      <w:r w:rsidR="00D540CF" w:rsidRPr="00593C79">
        <w:rPr>
          <w:rFonts w:ascii="Times New Roman" w:hAnsi="Times New Roman" w:cs="Times New Roman"/>
          <w:bCs/>
          <w:color w:val="00B0F0"/>
        </w:rPr>
        <w:t xml:space="preserve"> and </w:t>
      </w:r>
      <w:r>
        <w:rPr>
          <w:rFonts w:ascii="Times New Roman" w:hAnsi="Times New Roman" w:cs="Times New Roman"/>
          <w:bCs/>
          <w:color w:val="00B0F0"/>
        </w:rPr>
        <w:t xml:space="preserve">for </w:t>
      </w:r>
      <w:r w:rsidR="0048228B">
        <w:rPr>
          <w:rFonts w:ascii="Times New Roman" w:hAnsi="Times New Roman" w:cs="Times New Roman"/>
          <w:bCs/>
          <w:color w:val="00B0F0"/>
        </w:rPr>
        <w:t xml:space="preserve">the </w:t>
      </w:r>
      <w:r w:rsidR="00D540CF" w:rsidRPr="00593C79">
        <w:rPr>
          <w:rFonts w:ascii="Times New Roman" w:hAnsi="Times New Roman" w:cs="Times New Roman"/>
          <w:bCs/>
          <w:color w:val="00B0F0"/>
        </w:rPr>
        <w:t>total for the year at the delivered voltage (208</w:t>
      </w:r>
      <w:r w:rsidR="00F217A9">
        <w:rPr>
          <w:rFonts w:ascii="Times New Roman" w:hAnsi="Times New Roman" w:cs="Times New Roman"/>
          <w:bCs/>
          <w:color w:val="00B0F0"/>
        </w:rPr>
        <w:t xml:space="preserve"> </w:t>
      </w:r>
      <w:r w:rsidR="00D540CF" w:rsidRPr="00593C79">
        <w:rPr>
          <w:rFonts w:ascii="Times New Roman" w:hAnsi="Times New Roman" w:cs="Times New Roman"/>
          <w:bCs/>
          <w:color w:val="00B0F0"/>
        </w:rPr>
        <w:t>V, 480</w:t>
      </w:r>
      <w:r w:rsidR="005B0842">
        <w:rPr>
          <w:rFonts w:ascii="Times New Roman" w:hAnsi="Times New Roman" w:cs="Times New Roman"/>
          <w:bCs/>
          <w:color w:val="00B0F0"/>
        </w:rPr>
        <w:t xml:space="preserve"> </w:t>
      </w:r>
      <w:r w:rsidR="00D540CF" w:rsidRPr="00593C79">
        <w:rPr>
          <w:rFonts w:ascii="Times New Roman" w:hAnsi="Times New Roman" w:cs="Times New Roman"/>
          <w:bCs/>
          <w:color w:val="00B0F0"/>
        </w:rPr>
        <w:t>V</w:t>
      </w:r>
      <w:r w:rsidR="0048228B">
        <w:rPr>
          <w:rFonts w:ascii="Times New Roman" w:hAnsi="Times New Roman" w:cs="Times New Roman"/>
          <w:bCs/>
          <w:color w:val="00B0F0"/>
        </w:rPr>
        <w:t>,</w:t>
      </w:r>
      <w:r w:rsidR="00D540CF" w:rsidRPr="00593C79">
        <w:rPr>
          <w:rFonts w:ascii="Times New Roman" w:hAnsi="Times New Roman" w:cs="Times New Roman"/>
          <w:bCs/>
          <w:color w:val="00B0F0"/>
        </w:rPr>
        <w:t xml:space="preserve"> or 13.8 kV).</w:t>
      </w:r>
      <w:r w:rsidR="00D540CF" w:rsidRPr="00593C79">
        <w:rPr>
          <w:rFonts w:ascii="Times New Roman" w:hAnsi="Times New Roman" w:cs="Times New Roman"/>
          <w:color w:val="00B0F0"/>
        </w:rPr>
        <w:t xml:space="preserve"> The estimated annual energy delivery for all arrays shall be a minimum of </w:t>
      </w:r>
      <w:r w:rsidR="00D540CF" w:rsidRPr="00030864">
        <w:rPr>
          <w:rFonts w:ascii="Times New Roman" w:hAnsi="Times New Roman" w:cs="Times New Roman"/>
          <w:color w:val="00B0F0"/>
        </w:rPr>
        <w:t>[enter min production]</w:t>
      </w:r>
      <w:r w:rsidR="00D540CF" w:rsidRPr="00593C79">
        <w:rPr>
          <w:rFonts w:ascii="Times New Roman" w:hAnsi="Times New Roman" w:cs="Times New Roman"/>
          <w:color w:val="00B0F0"/>
        </w:rPr>
        <w:t xml:space="preserve"> kWh</w:t>
      </w:r>
      <w:r w:rsidR="00F84CFC">
        <w:rPr>
          <w:rFonts w:ascii="Times New Roman" w:hAnsi="Times New Roman" w:cs="Times New Roman"/>
          <w:color w:val="00B0F0"/>
        </w:rPr>
        <w:t xml:space="preserve"> </w:t>
      </w:r>
      <w:r w:rsidR="00D540CF" w:rsidRPr="00593C79">
        <w:rPr>
          <w:rFonts w:ascii="Times New Roman" w:hAnsi="Times New Roman" w:cs="Times New Roman"/>
          <w:color w:val="00B0F0"/>
        </w:rPr>
        <w:t xml:space="preserve">AC/year at </w:t>
      </w:r>
      <w:bookmarkStart w:id="28" w:name="_Hlk518907398"/>
      <w:r w:rsidR="00116A52">
        <w:rPr>
          <w:rFonts w:ascii="Times New Roman" w:hAnsi="Times New Roman" w:cs="Times New Roman"/>
          <w:color w:val="00B0F0"/>
        </w:rPr>
        <w:t xml:space="preserve">the </w:t>
      </w:r>
      <w:r w:rsidR="00D540CF" w:rsidRPr="00593C79">
        <w:rPr>
          <w:rFonts w:ascii="Times New Roman" w:hAnsi="Times New Roman" w:cs="Times New Roman"/>
          <w:color w:val="00B0F0"/>
        </w:rPr>
        <w:t>POI.</w:t>
      </w:r>
    </w:p>
    <w:bookmarkEnd w:id="28"/>
    <w:p w14:paraId="40AAF899" w14:textId="28E052E0" w:rsidR="00D540CF" w:rsidRPr="00593C79" w:rsidRDefault="00D540CF" w:rsidP="00CA4A01">
      <w:pPr>
        <w:numPr>
          <w:ilvl w:val="0"/>
          <w:numId w:val="14"/>
        </w:numPr>
        <w:spacing w:after="0" w:line="276" w:lineRule="auto"/>
        <w:rPr>
          <w:rFonts w:ascii="Times New Roman" w:hAnsi="Times New Roman" w:cs="Times New Roman"/>
          <w:color w:val="00B0F0"/>
        </w:rPr>
      </w:pPr>
      <w:r w:rsidRPr="00593C79">
        <w:rPr>
          <w:rFonts w:ascii="Times New Roman" w:hAnsi="Times New Roman" w:cs="Times New Roman"/>
          <w:color w:val="00B0F0"/>
        </w:rPr>
        <w:t xml:space="preserve">The </w:t>
      </w:r>
      <w:r w:rsidR="002B40A6">
        <w:rPr>
          <w:rFonts w:ascii="Times New Roman" w:hAnsi="Times New Roman" w:cs="Times New Roman"/>
          <w:color w:val="00B0F0"/>
        </w:rPr>
        <w:t>s</w:t>
      </w:r>
      <w:r w:rsidR="00EE44F6" w:rsidRPr="00593C79">
        <w:rPr>
          <w:rFonts w:ascii="Times New Roman" w:hAnsi="Times New Roman" w:cs="Times New Roman"/>
          <w:color w:val="00B0F0"/>
        </w:rPr>
        <w:t xml:space="preserve">tandard </w:t>
      </w:r>
      <w:r w:rsidR="002B40A6">
        <w:rPr>
          <w:rFonts w:ascii="Times New Roman" w:hAnsi="Times New Roman" w:cs="Times New Roman"/>
          <w:color w:val="00B0F0"/>
        </w:rPr>
        <w:t>t</w:t>
      </w:r>
      <w:r w:rsidR="00EE44F6" w:rsidRPr="00593C79">
        <w:rPr>
          <w:rFonts w:ascii="Times New Roman" w:hAnsi="Times New Roman" w:cs="Times New Roman"/>
          <w:color w:val="00B0F0"/>
        </w:rPr>
        <w:t xml:space="preserve">est </w:t>
      </w:r>
      <w:r w:rsidR="002B40A6">
        <w:rPr>
          <w:rFonts w:ascii="Times New Roman" w:hAnsi="Times New Roman" w:cs="Times New Roman"/>
          <w:color w:val="00B0F0"/>
        </w:rPr>
        <w:t>c</w:t>
      </w:r>
      <w:r w:rsidR="00EE44F6" w:rsidRPr="00593C79">
        <w:rPr>
          <w:rFonts w:ascii="Times New Roman" w:hAnsi="Times New Roman" w:cs="Times New Roman"/>
          <w:color w:val="00B0F0"/>
        </w:rPr>
        <w:t xml:space="preserve">ondition </w:t>
      </w:r>
      <w:r w:rsidR="00EE44F6">
        <w:rPr>
          <w:rFonts w:ascii="Times New Roman" w:hAnsi="Times New Roman" w:cs="Times New Roman"/>
          <w:color w:val="00B0F0"/>
        </w:rPr>
        <w:t>(</w:t>
      </w:r>
      <w:r w:rsidRPr="00593C79">
        <w:rPr>
          <w:rFonts w:ascii="Times New Roman" w:hAnsi="Times New Roman" w:cs="Times New Roman"/>
          <w:color w:val="00B0F0"/>
        </w:rPr>
        <w:t>STC</w:t>
      </w:r>
      <w:r w:rsidR="00EE44F6">
        <w:rPr>
          <w:rFonts w:ascii="Times New Roman" w:hAnsi="Times New Roman" w:cs="Times New Roman"/>
          <w:color w:val="00B0F0"/>
        </w:rPr>
        <w:t>)</w:t>
      </w:r>
      <w:r w:rsidRPr="00593C79">
        <w:rPr>
          <w:rFonts w:ascii="Times New Roman" w:hAnsi="Times New Roman" w:cs="Times New Roman"/>
          <w:color w:val="00B0F0"/>
        </w:rPr>
        <w:t>-rated power value, slope, and orientation will be entered into PVWatts (</w:t>
      </w:r>
      <w:hyperlink r:id="rId24" w:history="1">
        <w:r w:rsidRPr="00593C79">
          <w:rPr>
            <w:rStyle w:val="Hyperlink"/>
            <w:rFonts w:ascii="Times New Roman" w:hAnsi="Times New Roman" w:cs="Times New Roman"/>
            <w:color w:val="00B0F0"/>
          </w:rPr>
          <w:t>http://pvwatts.nrel.gov/</w:t>
        </w:r>
      </w:hyperlink>
      <w:r w:rsidRPr="00593C79">
        <w:rPr>
          <w:rFonts w:ascii="Times New Roman" w:hAnsi="Times New Roman" w:cs="Times New Roman"/>
          <w:color w:val="00B0F0"/>
        </w:rPr>
        <w:t>) using the nearest weather file to determine estimated energy delivery in kWh AC. A default value for the system losses of 14% shall be used.</w:t>
      </w:r>
    </w:p>
    <w:p w14:paraId="7A0FDE85" w14:textId="40D8148C" w:rsidR="00D540CF" w:rsidRPr="00593C79" w:rsidRDefault="00BA26FF" w:rsidP="00CA4A01">
      <w:pPr>
        <w:numPr>
          <w:ilvl w:val="0"/>
          <w:numId w:val="14"/>
        </w:numPr>
        <w:spacing w:after="0" w:line="276" w:lineRule="auto"/>
        <w:rPr>
          <w:rFonts w:ascii="Times New Roman" w:hAnsi="Times New Roman" w:cs="Times New Roman"/>
          <w:color w:val="00B0F0"/>
        </w:rPr>
      </w:pPr>
      <w:r>
        <w:rPr>
          <w:rFonts w:ascii="Times New Roman" w:hAnsi="Times New Roman" w:cs="Times New Roman"/>
          <w:color w:val="00B0F0"/>
        </w:rPr>
        <w:lastRenderedPageBreak/>
        <w:t xml:space="preserve">The </w:t>
      </w:r>
      <w:r w:rsidR="00D540CF" w:rsidRPr="00593C79">
        <w:rPr>
          <w:rFonts w:ascii="Times New Roman" w:hAnsi="Times New Roman" w:cs="Times New Roman"/>
          <w:color w:val="00B0F0"/>
        </w:rPr>
        <w:t>PV array shall mean one or more PV modules having th</w:t>
      </w:r>
      <w:r>
        <w:rPr>
          <w:rFonts w:ascii="Times New Roman" w:hAnsi="Times New Roman" w:cs="Times New Roman"/>
          <w:color w:val="00B0F0"/>
        </w:rPr>
        <w:t>e</w:t>
      </w:r>
      <w:r w:rsidR="00D540CF" w:rsidRPr="00593C79">
        <w:rPr>
          <w:rFonts w:ascii="Times New Roman" w:hAnsi="Times New Roman" w:cs="Times New Roman"/>
          <w:color w:val="00B0F0"/>
        </w:rPr>
        <w:t xml:space="preserve"> same orientation and on the same </w:t>
      </w:r>
      <w:bookmarkStart w:id="29" w:name="_Hlk518907758"/>
      <w:r w:rsidR="00D540CF" w:rsidRPr="00593C79">
        <w:rPr>
          <w:rFonts w:ascii="Times New Roman" w:hAnsi="Times New Roman" w:cs="Times New Roman"/>
          <w:color w:val="00B0F0"/>
        </w:rPr>
        <w:t>maximum power point tracking (MPPT) system</w:t>
      </w:r>
      <w:bookmarkEnd w:id="29"/>
      <w:r w:rsidR="00D540CF" w:rsidRPr="00593C79">
        <w:rPr>
          <w:rFonts w:ascii="Times New Roman" w:hAnsi="Times New Roman" w:cs="Times New Roman"/>
          <w:color w:val="00B0F0"/>
        </w:rPr>
        <w:t>. Every array with differing orientation shall have a separate MPPT system.</w:t>
      </w:r>
    </w:p>
    <w:p w14:paraId="4DD88575" w14:textId="0668A747" w:rsidR="00D540CF" w:rsidRPr="00593C79" w:rsidRDefault="00D540CF" w:rsidP="00CA4A01">
      <w:pPr>
        <w:numPr>
          <w:ilvl w:val="0"/>
          <w:numId w:val="14"/>
        </w:numPr>
        <w:spacing w:after="0" w:line="276" w:lineRule="auto"/>
        <w:rPr>
          <w:rFonts w:ascii="Times New Roman" w:hAnsi="Times New Roman" w:cs="Times New Roman"/>
          <w:color w:val="00B0F0"/>
        </w:rPr>
      </w:pPr>
      <w:r w:rsidRPr="00593C79">
        <w:rPr>
          <w:rFonts w:ascii="Times New Roman" w:hAnsi="Times New Roman" w:cs="Times New Roman"/>
          <w:color w:val="00B0F0"/>
        </w:rPr>
        <w:t>All proposed/implemented PV array locations shall be shade</w:t>
      </w:r>
      <w:r w:rsidR="009F4295">
        <w:rPr>
          <w:rFonts w:ascii="Times New Roman" w:hAnsi="Times New Roman" w:cs="Times New Roman"/>
          <w:color w:val="00B0F0"/>
        </w:rPr>
        <w:t>-</w:t>
      </w:r>
      <w:r w:rsidRPr="00593C79">
        <w:rPr>
          <w:rFonts w:ascii="Times New Roman" w:hAnsi="Times New Roman" w:cs="Times New Roman"/>
          <w:color w:val="00B0F0"/>
        </w:rPr>
        <w:t>free from 9</w:t>
      </w:r>
      <w:r w:rsidR="00420577">
        <w:rPr>
          <w:rFonts w:ascii="Times New Roman" w:hAnsi="Times New Roman" w:cs="Times New Roman"/>
          <w:color w:val="00B0F0"/>
        </w:rPr>
        <w:t xml:space="preserve"> a.m.</w:t>
      </w:r>
      <w:r w:rsidRPr="00593C79">
        <w:rPr>
          <w:rFonts w:ascii="Times New Roman" w:hAnsi="Times New Roman" w:cs="Times New Roman"/>
          <w:color w:val="00B0F0"/>
        </w:rPr>
        <w:t xml:space="preserve"> </w:t>
      </w:r>
      <w:r w:rsidR="00994465">
        <w:rPr>
          <w:rFonts w:ascii="Times New Roman" w:hAnsi="Times New Roman" w:cs="Times New Roman"/>
          <w:color w:val="00B0F0"/>
        </w:rPr>
        <w:t>to</w:t>
      </w:r>
      <w:r w:rsidRPr="00593C79">
        <w:rPr>
          <w:rFonts w:ascii="Times New Roman" w:hAnsi="Times New Roman" w:cs="Times New Roman"/>
          <w:color w:val="00B0F0"/>
        </w:rPr>
        <w:t xml:space="preserve"> 3</w:t>
      </w:r>
      <w:r w:rsidR="00420577">
        <w:rPr>
          <w:rFonts w:ascii="Times New Roman" w:hAnsi="Times New Roman" w:cs="Times New Roman"/>
          <w:color w:val="00B0F0"/>
        </w:rPr>
        <w:t xml:space="preserve"> p.m.</w:t>
      </w:r>
      <w:r w:rsidRPr="00593C79">
        <w:rPr>
          <w:rFonts w:ascii="Times New Roman" w:hAnsi="Times New Roman" w:cs="Times New Roman"/>
          <w:color w:val="00B0F0"/>
        </w:rPr>
        <w:t xml:space="preserve"> (solar time). </w:t>
      </w:r>
      <w:r w:rsidR="00BA26FF">
        <w:rPr>
          <w:rFonts w:ascii="Times New Roman" w:hAnsi="Times New Roman" w:cs="Times New Roman"/>
          <w:color w:val="00B0F0"/>
        </w:rPr>
        <w:t>The c</w:t>
      </w:r>
      <w:r w:rsidRPr="00593C79">
        <w:rPr>
          <w:rFonts w:ascii="Times New Roman" w:hAnsi="Times New Roman" w:cs="Times New Roman"/>
          <w:color w:val="00B0F0"/>
        </w:rPr>
        <w:t>ontractor shall provide documentation of shading calculations for exterior extents for each proposed array. These calculations may be modified for shading obstructions that will be removed and mitigated as part of the project. Suggested documentation would include sun path diagrams for exterior array locations or SunEye measurements.</w:t>
      </w:r>
    </w:p>
    <w:p w14:paraId="0684BE23" w14:textId="77E60171" w:rsidR="00D540CF" w:rsidRPr="00593C79" w:rsidRDefault="00D540CF" w:rsidP="00CA4A01">
      <w:pPr>
        <w:numPr>
          <w:ilvl w:val="0"/>
          <w:numId w:val="14"/>
        </w:numPr>
        <w:spacing w:after="0" w:line="276" w:lineRule="auto"/>
        <w:rPr>
          <w:rFonts w:ascii="Times New Roman" w:hAnsi="Times New Roman" w:cs="Times New Roman"/>
          <w:color w:val="00B0F0"/>
        </w:rPr>
      </w:pPr>
      <w:r w:rsidRPr="00593C79">
        <w:rPr>
          <w:rFonts w:ascii="Times New Roman" w:hAnsi="Times New Roman" w:cs="Times New Roman"/>
          <w:color w:val="00B0F0"/>
        </w:rPr>
        <w:t>All PV hardware components shall be either stainless steel or aluminum. PV structural components shall be corrosion</w:t>
      </w:r>
      <w:r w:rsidR="000A6959">
        <w:rPr>
          <w:rFonts w:ascii="Times New Roman" w:hAnsi="Times New Roman" w:cs="Times New Roman"/>
          <w:color w:val="00B0F0"/>
        </w:rPr>
        <w:t>-</w:t>
      </w:r>
      <w:r w:rsidRPr="00593C79">
        <w:rPr>
          <w:rFonts w:ascii="Times New Roman" w:hAnsi="Times New Roman" w:cs="Times New Roman"/>
          <w:color w:val="00B0F0"/>
        </w:rPr>
        <w:t>resistant (e.g., galvanized steel, stainless steel, composites, or aluminum).</w:t>
      </w:r>
    </w:p>
    <w:p w14:paraId="2D7EF605" w14:textId="77777777" w:rsidR="00D540CF" w:rsidRPr="00593C79" w:rsidRDefault="00D540CF" w:rsidP="00CA4A01">
      <w:pPr>
        <w:numPr>
          <w:ilvl w:val="0"/>
          <w:numId w:val="14"/>
        </w:numPr>
        <w:spacing w:after="0" w:line="276" w:lineRule="auto"/>
        <w:rPr>
          <w:rFonts w:ascii="Times New Roman" w:hAnsi="Times New Roman" w:cs="Times New Roman"/>
          <w:color w:val="00B0F0"/>
        </w:rPr>
      </w:pPr>
      <w:r w:rsidRPr="00593C79">
        <w:rPr>
          <w:rFonts w:ascii="Times New Roman" w:hAnsi="Times New Roman" w:cs="Times New Roman"/>
          <w:color w:val="00B0F0"/>
        </w:rPr>
        <w:t>The project, including supports and power conductors, shall not interfere with roof drains, water drainage</w:t>
      </w:r>
      <w:r w:rsidRPr="00593C79">
        <w:rPr>
          <w:rFonts w:ascii="Times New Roman" w:hAnsi="Times New Roman" w:cs="Times New Roman"/>
          <w:i/>
          <w:iCs/>
          <w:color w:val="00B0F0"/>
        </w:rPr>
        <w:t>,</w:t>
      </w:r>
      <w:r w:rsidRPr="00593C79">
        <w:rPr>
          <w:rFonts w:ascii="Times New Roman" w:hAnsi="Times New Roman" w:cs="Times New Roman"/>
          <w:color w:val="00B0F0"/>
        </w:rPr>
        <w:t xml:space="preserve"> expansion joints, air intakes, existing electrical and mechanical equipment, existing antennas, and planned areas for future installation of equipment shown on drawings.</w:t>
      </w:r>
    </w:p>
    <w:p w14:paraId="6F569984" w14:textId="77777777" w:rsidR="00D540CF" w:rsidRPr="002B3264" w:rsidRDefault="00D540CF" w:rsidP="007C4277">
      <w:pPr>
        <w:spacing w:before="240" w:after="0"/>
        <w:ind w:firstLine="540"/>
        <w:rPr>
          <w:rFonts w:ascii="Times New Roman" w:hAnsi="Times New Roman" w:cs="Times New Roman"/>
          <w:b/>
        </w:rPr>
      </w:pPr>
      <w:r w:rsidRPr="00A03B11">
        <w:rPr>
          <w:rFonts w:ascii="Times New Roman" w:hAnsi="Times New Roman" w:cs="Times New Roman"/>
          <w:b/>
        </w:rPr>
        <w:t xml:space="preserve">Production Metering. </w:t>
      </w:r>
      <w:r w:rsidRPr="00A03B11">
        <w:rPr>
          <w:rFonts w:ascii="Times New Roman" w:hAnsi="Times New Roman" w:cs="Times New Roman"/>
        </w:rPr>
        <w:t>The project shall have</w:t>
      </w:r>
      <w:r>
        <w:rPr>
          <w:rFonts w:ascii="Times New Roman" w:hAnsi="Times New Roman" w:cs="Times New Roman"/>
        </w:rPr>
        <w:t xml:space="preserve"> a</w:t>
      </w:r>
      <w:r w:rsidRPr="00A03B11">
        <w:rPr>
          <w:rFonts w:ascii="Times New Roman" w:hAnsi="Times New Roman" w:cs="Times New Roman"/>
        </w:rPr>
        <w:t>t least one production meter at POI</w:t>
      </w:r>
      <w:r>
        <w:rPr>
          <w:rFonts w:ascii="Times New Roman" w:hAnsi="Times New Roman" w:cs="Times New Roman"/>
        </w:rPr>
        <w:t xml:space="preserve"> of the building</w:t>
      </w:r>
      <w:r w:rsidRPr="00A03B11">
        <w:rPr>
          <w:rFonts w:ascii="Times New Roman" w:hAnsi="Times New Roman" w:cs="Times New Roman"/>
        </w:rPr>
        <w:t>.</w:t>
      </w:r>
    </w:p>
    <w:p w14:paraId="51404013" w14:textId="77777777" w:rsidR="00D540CF" w:rsidRPr="007D7EE9" w:rsidRDefault="00D540CF" w:rsidP="007C4277">
      <w:pPr>
        <w:numPr>
          <w:ilvl w:val="2"/>
          <w:numId w:val="11"/>
        </w:numPr>
        <w:tabs>
          <w:tab w:val="clear" w:pos="1620"/>
          <w:tab w:val="num" w:pos="1260"/>
        </w:tabs>
        <w:spacing w:before="240" w:after="0"/>
        <w:ind w:hanging="864"/>
        <w:rPr>
          <w:rFonts w:ascii="Times New Roman" w:hAnsi="Times New Roman" w:cs="Times New Roman"/>
          <w:b/>
        </w:rPr>
      </w:pPr>
      <w:r w:rsidRPr="007D7EE9">
        <w:rPr>
          <w:rFonts w:ascii="Times New Roman" w:hAnsi="Times New Roman" w:cs="Times New Roman"/>
          <w:b/>
        </w:rPr>
        <w:t>Construction.</w:t>
      </w:r>
      <w:r w:rsidRPr="007D7EE9">
        <w:rPr>
          <w:rFonts w:ascii="Times New Roman" w:hAnsi="Times New Roman" w:cs="Times New Roman"/>
        </w:rPr>
        <w:t xml:space="preserve"> Perform all construction </w:t>
      </w:r>
      <w:r>
        <w:rPr>
          <w:rFonts w:ascii="Times New Roman" w:hAnsi="Times New Roman" w:cs="Times New Roman"/>
        </w:rPr>
        <w:t xml:space="preserve">services </w:t>
      </w:r>
      <w:r w:rsidRPr="007D7EE9">
        <w:rPr>
          <w:rFonts w:ascii="Times New Roman" w:hAnsi="Times New Roman" w:cs="Times New Roman"/>
        </w:rPr>
        <w:t>necessary for the successful installation of the system based upon the design generated from</w:t>
      </w:r>
      <w:r>
        <w:rPr>
          <w:rFonts w:ascii="Times New Roman" w:hAnsi="Times New Roman" w:cs="Times New Roman"/>
        </w:rPr>
        <w:t xml:space="preserve"> 3</w:t>
      </w:r>
      <w:r w:rsidRPr="007D7EE9">
        <w:rPr>
          <w:rFonts w:ascii="Times New Roman" w:hAnsi="Times New Roman" w:cs="Times New Roman"/>
        </w:rPr>
        <w:t>.2.2.</w:t>
      </w:r>
    </w:p>
    <w:p w14:paraId="4142BA71" w14:textId="77777777" w:rsidR="00D540CF" w:rsidRPr="007D7EE9" w:rsidRDefault="00D540CF" w:rsidP="007C4277">
      <w:pPr>
        <w:numPr>
          <w:ilvl w:val="1"/>
          <w:numId w:val="11"/>
        </w:numPr>
        <w:spacing w:before="240" w:after="0"/>
        <w:rPr>
          <w:rFonts w:ascii="Times New Roman" w:hAnsi="Times New Roman" w:cs="Times New Roman"/>
          <w:b/>
        </w:rPr>
      </w:pPr>
      <w:r w:rsidRPr="007D7EE9">
        <w:rPr>
          <w:rFonts w:ascii="Times New Roman" w:hAnsi="Times New Roman" w:cs="Times New Roman"/>
          <w:b/>
        </w:rPr>
        <w:t>Technical Requirements and Reference Materials</w:t>
      </w:r>
    </w:p>
    <w:p w14:paraId="28720279" w14:textId="61CA0F69" w:rsidR="00D540CF" w:rsidRPr="007D7EE9" w:rsidRDefault="00D540CF" w:rsidP="007C4277">
      <w:pPr>
        <w:numPr>
          <w:ilvl w:val="2"/>
          <w:numId w:val="11"/>
        </w:numPr>
        <w:tabs>
          <w:tab w:val="clear" w:pos="1620"/>
          <w:tab w:val="num" w:pos="1260"/>
        </w:tabs>
        <w:spacing w:before="240" w:after="0"/>
        <w:ind w:left="1260" w:hanging="720"/>
        <w:rPr>
          <w:rFonts w:ascii="Times New Roman" w:hAnsi="Times New Roman" w:cs="Times New Roman"/>
        </w:rPr>
      </w:pPr>
      <w:r w:rsidRPr="007D7EE9">
        <w:rPr>
          <w:rFonts w:ascii="Times New Roman" w:hAnsi="Times New Roman" w:cs="Times New Roman"/>
          <w:b/>
        </w:rPr>
        <w:t>Code Compliance.</w:t>
      </w:r>
      <w:r w:rsidRPr="007D7EE9">
        <w:rPr>
          <w:rFonts w:ascii="Times New Roman" w:hAnsi="Times New Roman" w:cs="Times New Roman"/>
        </w:rPr>
        <w:t xml:space="preserve"> </w:t>
      </w:r>
      <w:r>
        <w:rPr>
          <w:rFonts w:ascii="Times New Roman" w:hAnsi="Times New Roman" w:cs="Times New Roman"/>
        </w:rPr>
        <w:t>The i</w:t>
      </w:r>
      <w:r w:rsidRPr="007D7EE9">
        <w:rPr>
          <w:rFonts w:ascii="Times New Roman" w:hAnsi="Times New Roman" w:cs="Times New Roman"/>
        </w:rPr>
        <w:t>nstallation and equipment shall comply with applicable building, mechanical, fire, seismic, structural</w:t>
      </w:r>
      <w:r w:rsidR="000A6959">
        <w:rPr>
          <w:rFonts w:ascii="Times New Roman" w:hAnsi="Times New Roman" w:cs="Times New Roman"/>
        </w:rPr>
        <w:t>,</w:t>
      </w:r>
      <w:r w:rsidRPr="007D7EE9">
        <w:rPr>
          <w:rFonts w:ascii="Times New Roman" w:hAnsi="Times New Roman" w:cs="Times New Roman"/>
        </w:rPr>
        <w:t xml:space="preserve"> and electrical codes. Only products that are listed, tested, identified, or labeled by </w:t>
      </w:r>
      <w:bookmarkStart w:id="30" w:name="_Hlk518908826"/>
      <w:r w:rsidR="00AD6D8E">
        <w:rPr>
          <w:rFonts w:ascii="Times New Roman" w:hAnsi="Times New Roman" w:cs="Times New Roman"/>
        </w:rPr>
        <w:t>Underwriters Laboratories (</w:t>
      </w:r>
      <w:r w:rsidRPr="007D7EE9">
        <w:rPr>
          <w:rFonts w:ascii="Times New Roman" w:hAnsi="Times New Roman" w:cs="Times New Roman"/>
        </w:rPr>
        <w:t>UL</w:t>
      </w:r>
      <w:r w:rsidR="00AD6D8E">
        <w:rPr>
          <w:rFonts w:ascii="Times New Roman" w:hAnsi="Times New Roman" w:cs="Times New Roman"/>
        </w:rPr>
        <w:t>)</w:t>
      </w:r>
      <w:r w:rsidRPr="007D7EE9">
        <w:rPr>
          <w:rFonts w:ascii="Times New Roman" w:hAnsi="Times New Roman" w:cs="Times New Roman"/>
        </w:rPr>
        <w:t xml:space="preserve">, </w:t>
      </w:r>
      <w:r w:rsidR="00AD6D8E">
        <w:rPr>
          <w:rFonts w:ascii="Times New Roman" w:hAnsi="Times New Roman" w:cs="Times New Roman"/>
        </w:rPr>
        <w:t>Factory Manual (</w:t>
      </w:r>
      <w:r w:rsidRPr="007D7EE9">
        <w:rPr>
          <w:rFonts w:ascii="Times New Roman" w:hAnsi="Times New Roman" w:cs="Times New Roman"/>
        </w:rPr>
        <w:t>FM</w:t>
      </w:r>
      <w:r w:rsidR="00AD6D8E">
        <w:rPr>
          <w:rFonts w:ascii="Times New Roman" w:hAnsi="Times New Roman" w:cs="Times New Roman"/>
        </w:rPr>
        <w:t>)</w:t>
      </w:r>
      <w:r w:rsidRPr="007D7EE9">
        <w:rPr>
          <w:rFonts w:ascii="Times New Roman" w:hAnsi="Times New Roman" w:cs="Times New Roman"/>
        </w:rPr>
        <w:t xml:space="preserve">, </w:t>
      </w:r>
      <w:r w:rsidR="00AD6D8E">
        <w:rPr>
          <w:rFonts w:ascii="Times New Roman" w:hAnsi="Times New Roman" w:cs="Times New Roman"/>
        </w:rPr>
        <w:t>Electrical Testing Laboratories (</w:t>
      </w:r>
      <w:r w:rsidRPr="007D7EE9">
        <w:rPr>
          <w:rFonts w:ascii="Times New Roman" w:hAnsi="Times New Roman" w:cs="Times New Roman"/>
        </w:rPr>
        <w:t>ETL</w:t>
      </w:r>
      <w:r w:rsidR="00AD6D8E">
        <w:rPr>
          <w:rFonts w:ascii="Times New Roman" w:hAnsi="Times New Roman" w:cs="Times New Roman"/>
        </w:rPr>
        <w:t>)</w:t>
      </w:r>
      <w:r w:rsidRPr="007D7EE9">
        <w:rPr>
          <w:rFonts w:ascii="Times New Roman" w:hAnsi="Times New Roman" w:cs="Times New Roman"/>
        </w:rPr>
        <w:t xml:space="preserve">, </w:t>
      </w:r>
      <w:bookmarkEnd w:id="30"/>
      <w:r w:rsidRPr="007D7EE9">
        <w:rPr>
          <w:rFonts w:ascii="Times New Roman" w:hAnsi="Times New Roman" w:cs="Times New Roman"/>
        </w:rPr>
        <w:t xml:space="preserve">or another </w:t>
      </w:r>
      <w:r w:rsidR="00043BB8">
        <w:rPr>
          <w:rFonts w:ascii="Times New Roman" w:hAnsi="Times New Roman" w:cs="Times New Roman"/>
        </w:rPr>
        <w:t>n</w:t>
      </w:r>
      <w:r w:rsidRPr="007D7EE9">
        <w:rPr>
          <w:rFonts w:ascii="Times New Roman" w:hAnsi="Times New Roman" w:cs="Times New Roman"/>
        </w:rPr>
        <w:t xml:space="preserve">ationally </w:t>
      </w:r>
      <w:r w:rsidR="00043BB8">
        <w:rPr>
          <w:rFonts w:ascii="Times New Roman" w:hAnsi="Times New Roman" w:cs="Times New Roman"/>
        </w:rPr>
        <w:t>r</w:t>
      </w:r>
      <w:r w:rsidRPr="007D7EE9">
        <w:rPr>
          <w:rFonts w:ascii="Times New Roman" w:hAnsi="Times New Roman" w:cs="Times New Roman"/>
        </w:rPr>
        <w:t xml:space="preserve">ecognized </w:t>
      </w:r>
      <w:r w:rsidR="00043BB8">
        <w:rPr>
          <w:rFonts w:ascii="Times New Roman" w:hAnsi="Times New Roman" w:cs="Times New Roman"/>
        </w:rPr>
        <w:t>t</w:t>
      </w:r>
      <w:r w:rsidRPr="007D7EE9">
        <w:rPr>
          <w:rFonts w:ascii="Times New Roman" w:hAnsi="Times New Roman" w:cs="Times New Roman"/>
        </w:rPr>
        <w:t xml:space="preserve">esting </w:t>
      </w:r>
      <w:r w:rsidR="00043BB8">
        <w:rPr>
          <w:rFonts w:ascii="Times New Roman" w:hAnsi="Times New Roman" w:cs="Times New Roman"/>
        </w:rPr>
        <w:t>l</w:t>
      </w:r>
      <w:r w:rsidRPr="007D7EE9">
        <w:rPr>
          <w:rFonts w:ascii="Times New Roman" w:hAnsi="Times New Roman" w:cs="Times New Roman"/>
        </w:rPr>
        <w:t>aboratory shall be used as components in the project. Non</w:t>
      </w:r>
      <w:r w:rsidR="00D544DB">
        <w:rPr>
          <w:rFonts w:ascii="Times New Roman" w:hAnsi="Times New Roman" w:cs="Times New Roman"/>
        </w:rPr>
        <w:t>-</w:t>
      </w:r>
      <w:r w:rsidRPr="007D7EE9">
        <w:rPr>
          <w:rFonts w:ascii="Times New Roman" w:hAnsi="Times New Roman" w:cs="Times New Roman"/>
        </w:rPr>
        <w:t>listed products are only permitted for use as project components when a comparable useable listed component does not exist. Non</w:t>
      </w:r>
      <w:r w:rsidR="00D544DB">
        <w:rPr>
          <w:rFonts w:ascii="Times New Roman" w:hAnsi="Times New Roman" w:cs="Times New Roman"/>
        </w:rPr>
        <w:t>-</w:t>
      </w:r>
      <w:r w:rsidRPr="007D7EE9">
        <w:rPr>
          <w:rFonts w:ascii="Times New Roman" w:hAnsi="Times New Roman" w:cs="Times New Roman"/>
        </w:rPr>
        <w:t>listed products proposed for use as components must be identified as such in all submittals.</w:t>
      </w:r>
    </w:p>
    <w:p w14:paraId="79A944E8" w14:textId="3BEDFF2A" w:rsidR="00D540CF" w:rsidRDefault="00D540CF" w:rsidP="007C4277">
      <w:pPr>
        <w:spacing w:before="240" w:after="0"/>
        <w:ind w:left="1224"/>
        <w:rPr>
          <w:rFonts w:ascii="Times New Roman" w:hAnsi="Times New Roman" w:cs="Times New Roman"/>
          <w:spacing w:val="-2"/>
        </w:rPr>
      </w:pPr>
      <w:r w:rsidRPr="007D7EE9">
        <w:rPr>
          <w:rFonts w:ascii="Times New Roman" w:hAnsi="Times New Roman" w:cs="Times New Roman"/>
          <w:spacing w:val="-2"/>
        </w:rPr>
        <w:t xml:space="preserve">The contractor shall use project components that are or made of materials that are recyclable, </w:t>
      </w:r>
      <w:r w:rsidR="002E6621">
        <w:rPr>
          <w:rFonts w:ascii="Times New Roman" w:hAnsi="Times New Roman" w:cs="Times New Roman"/>
          <w:spacing w:val="-2"/>
        </w:rPr>
        <w:t xml:space="preserve">that </w:t>
      </w:r>
      <w:r w:rsidRPr="007D7EE9">
        <w:rPr>
          <w:rFonts w:ascii="Times New Roman" w:hAnsi="Times New Roman" w:cs="Times New Roman"/>
          <w:spacing w:val="-2"/>
        </w:rPr>
        <w:t xml:space="preserve">contain recycled materials, and that are or </w:t>
      </w:r>
      <w:r w:rsidR="00647DCE">
        <w:rPr>
          <w:rFonts w:ascii="Times New Roman" w:hAnsi="Times New Roman" w:cs="Times New Roman"/>
          <w:spacing w:val="-2"/>
        </w:rPr>
        <w:t>ENERGY STAR</w:t>
      </w:r>
      <w:r w:rsidR="00C441CE" w:rsidRPr="00CA4A01">
        <w:rPr>
          <w:rFonts w:ascii="Times New Roman" w:hAnsi="Times New Roman" w:cs="Times New Roman"/>
          <w:spacing w:val="-2"/>
          <w:vertAlign w:val="superscript"/>
        </w:rPr>
        <w:t>®</w:t>
      </w:r>
      <w:r w:rsidRPr="007D7EE9">
        <w:rPr>
          <w:rFonts w:ascii="Times New Roman" w:hAnsi="Times New Roman" w:cs="Times New Roman"/>
          <w:spacing w:val="-2"/>
        </w:rPr>
        <w:t xml:space="preserve"> rated if they are available on the market. </w:t>
      </w:r>
    </w:p>
    <w:p w14:paraId="4C38D862" w14:textId="77777777" w:rsidR="00D540CF" w:rsidRPr="007D7EE9" w:rsidRDefault="00D540CF" w:rsidP="007C4277">
      <w:pPr>
        <w:spacing w:before="240" w:after="120"/>
        <w:ind w:left="1224"/>
        <w:rPr>
          <w:rFonts w:ascii="Times New Roman" w:hAnsi="Times New Roman" w:cs="Times New Roman"/>
        </w:rPr>
      </w:pPr>
      <w:r w:rsidRPr="007D7EE9">
        <w:rPr>
          <w:rFonts w:ascii="Times New Roman" w:hAnsi="Times New Roman" w:cs="Times New Roman"/>
        </w:rPr>
        <w:t>The publications listed below form a part of this document and are hereby incorporated by reference:</w:t>
      </w:r>
    </w:p>
    <w:p w14:paraId="3BD1F6F4" w14:textId="77777777" w:rsidR="00D540CF" w:rsidRPr="007D7EE9" w:rsidRDefault="00D540CF" w:rsidP="00CA4A01">
      <w:pPr>
        <w:numPr>
          <w:ilvl w:val="0"/>
          <w:numId w:val="15"/>
        </w:numPr>
        <w:spacing w:after="0"/>
        <w:rPr>
          <w:rFonts w:ascii="Times New Roman" w:hAnsi="Times New Roman" w:cs="Times New Roman"/>
        </w:rPr>
      </w:pPr>
      <w:r w:rsidRPr="007D7EE9">
        <w:rPr>
          <w:rFonts w:ascii="Times New Roman" w:hAnsi="Times New Roman" w:cs="Times New Roman"/>
        </w:rPr>
        <w:t xml:space="preserve">National Electrical Code (NEC) </w:t>
      </w:r>
    </w:p>
    <w:p w14:paraId="00FBAFD5" w14:textId="77777777" w:rsidR="00D540CF" w:rsidRPr="007D7EE9" w:rsidRDefault="00D540CF" w:rsidP="00CA4A01">
      <w:pPr>
        <w:numPr>
          <w:ilvl w:val="0"/>
          <w:numId w:val="15"/>
        </w:numPr>
        <w:spacing w:after="0"/>
        <w:rPr>
          <w:rFonts w:ascii="Times New Roman" w:hAnsi="Times New Roman" w:cs="Times New Roman"/>
        </w:rPr>
      </w:pPr>
      <w:r w:rsidRPr="007D7EE9">
        <w:rPr>
          <w:rFonts w:ascii="Times New Roman" w:hAnsi="Times New Roman" w:cs="Times New Roman"/>
        </w:rPr>
        <w:t>UL 1703 Flat – Plate PV Modules and Panels</w:t>
      </w:r>
    </w:p>
    <w:p w14:paraId="529532E7" w14:textId="215E64E7" w:rsidR="00D540CF" w:rsidRPr="007D7EE9" w:rsidRDefault="00D540CF" w:rsidP="00CA4A01">
      <w:pPr>
        <w:numPr>
          <w:ilvl w:val="0"/>
          <w:numId w:val="15"/>
        </w:numPr>
        <w:spacing w:after="0"/>
        <w:rPr>
          <w:rFonts w:ascii="Times New Roman" w:hAnsi="Times New Roman" w:cs="Times New Roman"/>
        </w:rPr>
      </w:pPr>
      <w:r w:rsidRPr="007D7EE9">
        <w:rPr>
          <w:rFonts w:ascii="Times New Roman" w:hAnsi="Times New Roman" w:cs="Times New Roman"/>
        </w:rPr>
        <w:t xml:space="preserve">UL 1741 – Standard for Static Inverters and Charge Controllers for Use in </w:t>
      </w:r>
      <w:r w:rsidR="00022C7A">
        <w:rPr>
          <w:rFonts w:ascii="Times New Roman" w:hAnsi="Times New Roman" w:cs="Times New Roman"/>
        </w:rPr>
        <w:t>PV</w:t>
      </w:r>
      <w:r w:rsidR="00022C7A" w:rsidRPr="007D7EE9">
        <w:rPr>
          <w:rFonts w:ascii="Times New Roman" w:hAnsi="Times New Roman" w:cs="Times New Roman"/>
        </w:rPr>
        <w:t xml:space="preserve"> </w:t>
      </w:r>
      <w:r w:rsidRPr="007D7EE9">
        <w:rPr>
          <w:rFonts w:ascii="Times New Roman" w:hAnsi="Times New Roman" w:cs="Times New Roman"/>
        </w:rPr>
        <w:t>Power Systems</w:t>
      </w:r>
    </w:p>
    <w:p w14:paraId="40CEAE6C" w14:textId="77777777" w:rsidR="00D540CF" w:rsidRPr="007D7EE9" w:rsidRDefault="00D540CF" w:rsidP="00CA4A01">
      <w:pPr>
        <w:numPr>
          <w:ilvl w:val="0"/>
          <w:numId w:val="15"/>
        </w:numPr>
        <w:spacing w:after="0"/>
        <w:rPr>
          <w:rFonts w:ascii="Times New Roman" w:hAnsi="Times New Roman" w:cs="Times New Roman"/>
        </w:rPr>
      </w:pPr>
      <w:r w:rsidRPr="007D7EE9">
        <w:rPr>
          <w:rFonts w:ascii="Times New Roman" w:hAnsi="Times New Roman" w:cs="Times New Roman"/>
        </w:rPr>
        <w:t>FM Approved – Fire Protection Tests for Solar Component Products</w:t>
      </w:r>
    </w:p>
    <w:p w14:paraId="540636C1" w14:textId="32AC8523" w:rsidR="00D540CF" w:rsidRPr="007D7EE9" w:rsidRDefault="00D93CE4" w:rsidP="00CA4A01">
      <w:pPr>
        <w:numPr>
          <w:ilvl w:val="0"/>
          <w:numId w:val="15"/>
        </w:numPr>
        <w:spacing w:after="0"/>
        <w:rPr>
          <w:rFonts w:ascii="Times New Roman" w:hAnsi="Times New Roman" w:cs="Times New Roman"/>
        </w:rPr>
      </w:pPr>
      <w:bookmarkStart w:id="31" w:name="_Hlk518908906"/>
      <w:r w:rsidRPr="00D93CE4">
        <w:rPr>
          <w:rFonts w:ascii="Times New Roman" w:hAnsi="Times New Roman" w:cs="Times New Roman"/>
        </w:rPr>
        <w:t xml:space="preserve">International Electrotechnical Commission </w:t>
      </w:r>
      <w:r>
        <w:rPr>
          <w:rFonts w:ascii="Times New Roman" w:hAnsi="Times New Roman" w:cs="Times New Roman"/>
        </w:rPr>
        <w:t>(</w:t>
      </w:r>
      <w:r w:rsidR="00D540CF" w:rsidRPr="007D7EE9">
        <w:rPr>
          <w:rFonts w:ascii="Times New Roman" w:hAnsi="Times New Roman" w:cs="Times New Roman"/>
        </w:rPr>
        <w:t>IEC</w:t>
      </w:r>
      <w:r>
        <w:rPr>
          <w:rFonts w:ascii="Times New Roman" w:hAnsi="Times New Roman" w:cs="Times New Roman"/>
        </w:rPr>
        <w:t>)</w:t>
      </w:r>
      <w:r w:rsidR="00D540CF" w:rsidRPr="007D7EE9">
        <w:rPr>
          <w:rFonts w:ascii="Times New Roman" w:hAnsi="Times New Roman" w:cs="Times New Roman"/>
        </w:rPr>
        <w:t xml:space="preserve"> </w:t>
      </w:r>
      <w:bookmarkEnd w:id="31"/>
      <w:r w:rsidR="00D540CF" w:rsidRPr="007D7EE9">
        <w:rPr>
          <w:rFonts w:ascii="Times New Roman" w:hAnsi="Times New Roman" w:cs="Times New Roman"/>
        </w:rPr>
        <w:t>62446 Grid</w:t>
      </w:r>
      <w:r>
        <w:rPr>
          <w:rFonts w:ascii="Times New Roman" w:hAnsi="Times New Roman" w:cs="Times New Roman"/>
        </w:rPr>
        <w:t>-</w:t>
      </w:r>
      <w:r w:rsidR="00D540CF" w:rsidRPr="007D7EE9">
        <w:rPr>
          <w:rFonts w:ascii="Times New Roman" w:hAnsi="Times New Roman" w:cs="Times New Roman"/>
        </w:rPr>
        <w:t xml:space="preserve">Connected </w:t>
      </w:r>
      <w:r w:rsidR="00022C7A">
        <w:rPr>
          <w:rFonts w:ascii="Times New Roman" w:hAnsi="Times New Roman" w:cs="Times New Roman"/>
        </w:rPr>
        <w:t>PV</w:t>
      </w:r>
      <w:r w:rsidR="00022C7A" w:rsidRPr="007D7EE9">
        <w:rPr>
          <w:rFonts w:ascii="Times New Roman" w:hAnsi="Times New Roman" w:cs="Times New Roman"/>
        </w:rPr>
        <w:t xml:space="preserve"> </w:t>
      </w:r>
      <w:r w:rsidR="00D540CF" w:rsidRPr="007D7EE9">
        <w:rPr>
          <w:rFonts w:ascii="Times New Roman" w:hAnsi="Times New Roman" w:cs="Times New Roman"/>
        </w:rPr>
        <w:t>Systems</w:t>
      </w:r>
      <w:r w:rsidR="00022C7A">
        <w:rPr>
          <w:rFonts w:ascii="Times New Roman" w:hAnsi="Times New Roman" w:cs="Times New Roman"/>
        </w:rPr>
        <w:t xml:space="preserve"> </w:t>
      </w:r>
      <w:r w:rsidR="00022C7A" w:rsidRPr="007D7EE9">
        <w:rPr>
          <w:rFonts w:ascii="Times New Roman" w:hAnsi="Times New Roman" w:cs="Times New Roman"/>
        </w:rPr>
        <w:t>–</w:t>
      </w:r>
      <w:r w:rsidR="00D540CF" w:rsidRPr="007D7EE9">
        <w:rPr>
          <w:rFonts w:ascii="Times New Roman" w:hAnsi="Times New Roman" w:cs="Times New Roman"/>
        </w:rPr>
        <w:t xml:space="preserve"> Minimum Requirements for System Documentation, Commissioning Tests, and Inspections</w:t>
      </w:r>
    </w:p>
    <w:p w14:paraId="08F22FEF" w14:textId="77777777" w:rsidR="00D540CF" w:rsidRPr="007D7EE9" w:rsidRDefault="00D540CF" w:rsidP="00921D10">
      <w:pPr>
        <w:pStyle w:val="Default"/>
        <w:spacing w:before="240" w:after="120"/>
        <w:ind w:left="720" w:firstLine="540"/>
        <w:rPr>
          <w:sz w:val="22"/>
          <w:szCs w:val="22"/>
        </w:rPr>
      </w:pPr>
      <w:r w:rsidRPr="007D7EE9">
        <w:rPr>
          <w:sz w:val="22"/>
          <w:szCs w:val="22"/>
        </w:rPr>
        <w:t>Other technical codes that shall apply include:</w:t>
      </w:r>
    </w:p>
    <w:p w14:paraId="4E258877" w14:textId="2445D79D" w:rsidR="00D540CF" w:rsidRPr="007D7EE9" w:rsidRDefault="00D93CE4" w:rsidP="00CA4A01">
      <w:pPr>
        <w:pStyle w:val="Default"/>
        <w:numPr>
          <w:ilvl w:val="0"/>
          <w:numId w:val="17"/>
        </w:numPr>
        <w:rPr>
          <w:sz w:val="22"/>
          <w:szCs w:val="22"/>
        </w:rPr>
      </w:pPr>
      <w:bookmarkStart w:id="32" w:name="_Hlk518908975"/>
      <w:r w:rsidRPr="00D93CE4">
        <w:rPr>
          <w:sz w:val="22"/>
          <w:szCs w:val="22"/>
        </w:rPr>
        <w:lastRenderedPageBreak/>
        <w:t xml:space="preserve">American Society of Mechanical Engineers </w:t>
      </w:r>
      <w:r>
        <w:rPr>
          <w:sz w:val="22"/>
          <w:szCs w:val="22"/>
        </w:rPr>
        <w:t>(</w:t>
      </w:r>
      <w:r w:rsidR="00D540CF" w:rsidRPr="007D7EE9">
        <w:rPr>
          <w:sz w:val="22"/>
          <w:szCs w:val="22"/>
        </w:rPr>
        <w:t>ASME</w:t>
      </w:r>
      <w:r>
        <w:rPr>
          <w:sz w:val="22"/>
          <w:szCs w:val="22"/>
        </w:rPr>
        <w:t>)</w:t>
      </w:r>
      <w:r w:rsidR="00D540CF" w:rsidRPr="007D7EE9">
        <w:rPr>
          <w:sz w:val="22"/>
          <w:szCs w:val="22"/>
        </w:rPr>
        <w:t xml:space="preserve"> </w:t>
      </w:r>
      <w:bookmarkEnd w:id="32"/>
      <w:r w:rsidR="00B87915">
        <w:rPr>
          <w:sz w:val="22"/>
          <w:szCs w:val="22"/>
        </w:rPr>
        <w:t>Performance Test Codes (</w:t>
      </w:r>
      <w:r w:rsidR="00D540CF" w:rsidRPr="007D7EE9">
        <w:rPr>
          <w:sz w:val="22"/>
          <w:szCs w:val="22"/>
        </w:rPr>
        <w:t>PTC</w:t>
      </w:r>
      <w:r w:rsidR="00B87915">
        <w:rPr>
          <w:sz w:val="22"/>
          <w:szCs w:val="22"/>
        </w:rPr>
        <w:t>)</w:t>
      </w:r>
      <w:r w:rsidR="00D540CF" w:rsidRPr="007D7EE9">
        <w:rPr>
          <w:sz w:val="22"/>
          <w:szCs w:val="22"/>
        </w:rPr>
        <w:t xml:space="preserve"> 50 (solar PV performance) </w:t>
      </w:r>
    </w:p>
    <w:p w14:paraId="10F11041" w14:textId="4949773F" w:rsidR="00D540CF" w:rsidRPr="007D7EE9" w:rsidRDefault="00D93CE4" w:rsidP="00CA4A01">
      <w:pPr>
        <w:pStyle w:val="Default"/>
        <w:numPr>
          <w:ilvl w:val="0"/>
          <w:numId w:val="16"/>
        </w:numPr>
        <w:rPr>
          <w:sz w:val="22"/>
          <w:szCs w:val="22"/>
        </w:rPr>
      </w:pPr>
      <w:bookmarkStart w:id="33" w:name="_Hlk518909029"/>
      <w:r w:rsidRPr="00D93CE4">
        <w:rPr>
          <w:sz w:val="22"/>
          <w:szCs w:val="22"/>
        </w:rPr>
        <w:t xml:space="preserve">American National Standards Institute </w:t>
      </w:r>
      <w:r>
        <w:rPr>
          <w:sz w:val="22"/>
          <w:szCs w:val="22"/>
        </w:rPr>
        <w:t>(</w:t>
      </w:r>
      <w:r w:rsidR="00D540CF" w:rsidRPr="007D7EE9">
        <w:rPr>
          <w:sz w:val="22"/>
          <w:szCs w:val="22"/>
        </w:rPr>
        <w:t>ANSI</w:t>
      </w:r>
      <w:r>
        <w:rPr>
          <w:sz w:val="22"/>
          <w:szCs w:val="22"/>
        </w:rPr>
        <w:t>)</w:t>
      </w:r>
      <w:bookmarkEnd w:id="33"/>
      <w:r w:rsidR="00D540CF" w:rsidRPr="007D7EE9">
        <w:rPr>
          <w:sz w:val="22"/>
          <w:szCs w:val="22"/>
        </w:rPr>
        <w:t xml:space="preserve"> Z21.83 (solar PV performance and safety) </w:t>
      </w:r>
    </w:p>
    <w:p w14:paraId="0B094AFC" w14:textId="5EE1F3F5" w:rsidR="00D540CF" w:rsidRPr="007D7EE9" w:rsidRDefault="00D93CE4" w:rsidP="00CA4A01">
      <w:pPr>
        <w:pStyle w:val="Default"/>
        <w:numPr>
          <w:ilvl w:val="0"/>
          <w:numId w:val="16"/>
        </w:numPr>
        <w:rPr>
          <w:sz w:val="22"/>
          <w:szCs w:val="22"/>
        </w:rPr>
      </w:pPr>
      <w:r w:rsidRPr="00D93CE4">
        <w:rPr>
          <w:sz w:val="22"/>
          <w:szCs w:val="22"/>
        </w:rPr>
        <w:t xml:space="preserve">National Fire Protection Association </w:t>
      </w:r>
      <w:r>
        <w:rPr>
          <w:sz w:val="22"/>
          <w:szCs w:val="22"/>
        </w:rPr>
        <w:t>(</w:t>
      </w:r>
      <w:r w:rsidR="00D540CF" w:rsidRPr="007D7EE9">
        <w:rPr>
          <w:sz w:val="22"/>
          <w:szCs w:val="22"/>
        </w:rPr>
        <w:t>NFPA</w:t>
      </w:r>
      <w:r>
        <w:rPr>
          <w:sz w:val="22"/>
          <w:szCs w:val="22"/>
        </w:rPr>
        <w:t>)</w:t>
      </w:r>
      <w:r w:rsidR="00D540CF" w:rsidRPr="007D7EE9">
        <w:rPr>
          <w:sz w:val="22"/>
          <w:szCs w:val="22"/>
        </w:rPr>
        <w:t xml:space="preserve"> 853 (solar PV systems near buildings) </w:t>
      </w:r>
    </w:p>
    <w:p w14:paraId="7E8E4FF4" w14:textId="5DA1700D" w:rsidR="00D540CF" w:rsidRPr="007D7EE9" w:rsidRDefault="00B866ED" w:rsidP="00CA4A01">
      <w:pPr>
        <w:pStyle w:val="Default"/>
        <w:numPr>
          <w:ilvl w:val="0"/>
          <w:numId w:val="16"/>
        </w:numPr>
        <w:rPr>
          <w:sz w:val="22"/>
          <w:szCs w:val="22"/>
        </w:rPr>
      </w:pPr>
      <w:bookmarkStart w:id="34" w:name="_Hlk518909184"/>
      <w:r w:rsidRPr="00B866ED">
        <w:rPr>
          <w:sz w:val="22"/>
          <w:szCs w:val="22"/>
        </w:rPr>
        <w:t xml:space="preserve">Institute of Electrical and Electronics Engineers </w:t>
      </w:r>
      <w:r>
        <w:rPr>
          <w:sz w:val="22"/>
          <w:szCs w:val="22"/>
        </w:rPr>
        <w:t>(</w:t>
      </w:r>
      <w:r w:rsidR="00D540CF" w:rsidRPr="007D7EE9">
        <w:rPr>
          <w:sz w:val="22"/>
          <w:szCs w:val="22"/>
        </w:rPr>
        <w:t>IEEE</w:t>
      </w:r>
      <w:r>
        <w:rPr>
          <w:sz w:val="22"/>
          <w:szCs w:val="22"/>
        </w:rPr>
        <w:t>)</w:t>
      </w:r>
      <w:r w:rsidR="00D540CF" w:rsidRPr="007D7EE9">
        <w:rPr>
          <w:sz w:val="22"/>
          <w:szCs w:val="22"/>
        </w:rPr>
        <w:t xml:space="preserve"> </w:t>
      </w:r>
      <w:bookmarkEnd w:id="34"/>
      <w:r w:rsidR="00D540CF" w:rsidRPr="007D7EE9">
        <w:rPr>
          <w:sz w:val="22"/>
          <w:szCs w:val="22"/>
        </w:rPr>
        <w:t>1547 (interconnections)</w:t>
      </w:r>
    </w:p>
    <w:p w14:paraId="349E3C80" w14:textId="21982064" w:rsidR="00D540CF" w:rsidRPr="007D7EE9" w:rsidRDefault="00B866ED" w:rsidP="00CA4A01">
      <w:pPr>
        <w:numPr>
          <w:ilvl w:val="0"/>
          <w:numId w:val="16"/>
        </w:numPr>
        <w:spacing w:after="0"/>
        <w:rPr>
          <w:rFonts w:ascii="Times New Roman" w:hAnsi="Times New Roman" w:cs="Times New Roman"/>
        </w:rPr>
      </w:pPr>
      <w:r w:rsidRPr="00B866ED">
        <w:rPr>
          <w:rFonts w:ascii="Times New Roman" w:hAnsi="Times New Roman" w:cs="Times New Roman"/>
          <w:spacing w:val="-2"/>
        </w:rPr>
        <w:t>American Society of Civil Engineers</w:t>
      </w:r>
      <w:r w:rsidR="00B87915">
        <w:rPr>
          <w:rFonts w:ascii="Times New Roman" w:hAnsi="Times New Roman" w:cs="Times New Roman"/>
          <w:spacing w:val="-2"/>
        </w:rPr>
        <w:t>/Structural Engineering Institute</w:t>
      </w:r>
      <w:r w:rsidRPr="00B866ED">
        <w:rPr>
          <w:rFonts w:ascii="Times New Roman" w:hAnsi="Times New Roman" w:cs="Times New Roman"/>
          <w:spacing w:val="-2"/>
        </w:rPr>
        <w:t xml:space="preserve"> </w:t>
      </w:r>
      <w:r>
        <w:rPr>
          <w:rFonts w:ascii="Times New Roman" w:hAnsi="Times New Roman" w:cs="Times New Roman"/>
          <w:spacing w:val="-2"/>
        </w:rPr>
        <w:t>(</w:t>
      </w:r>
      <w:r w:rsidR="00D540CF" w:rsidRPr="007D7EE9">
        <w:rPr>
          <w:rFonts w:ascii="Times New Roman" w:hAnsi="Times New Roman" w:cs="Times New Roman"/>
          <w:spacing w:val="-2"/>
        </w:rPr>
        <w:t>ASCE/SEI</w:t>
      </w:r>
      <w:r w:rsidR="00D544DB">
        <w:rPr>
          <w:rFonts w:ascii="Times New Roman" w:hAnsi="Times New Roman" w:cs="Times New Roman"/>
          <w:spacing w:val="-2"/>
        </w:rPr>
        <w:t>)</w:t>
      </w:r>
      <w:r w:rsidR="00D540CF" w:rsidRPr="007D7EE9">
        <w:rPr>
          <w:rFonts w:ascii="Times New Roman" w:hAnsi="Times New Roman" w:cs="Times New Roman"/>
          <w:spacing w:val="-2"/>
        </w:rPr>
        <w:t>-7 –</w:t>
      </w:r>
      <w:r w:rsidR="00473DC3">
        <w:rPr>
          <w:rFonts w:ascii="Times New Roman" w:hAnsi="Times New Roman" w:cs="Times New Roman"/>
          <w:spacing w:val="-2"/>
        </w:rPr>
        <w:t xml:space="preserve"> </w:t>
      </w:r>
      <w:r w:rsidR="00022C7A">
        <w:rPr>
          <w:rFonts w:ascii="Times New Roman" w:hAnsi="Times New Roman" w:cs="Times New Roman"/>
          <w:spacing w:val="-2"/>
        </w:rPr>
        <w:t>ASCE</w:t>
      </w:r>
      <w:r w:rsidR="00D540CF" w:rsidRPr="007D7EE9">
        <w:rPr>
          <w:rFonts w:ascii="Times New Roman" w:hAnsi="Times New Roman" w:cs="Times New Roman"/>
          <w:spacing w:val="-2"/>
        </w:rPr>
        <w:t xml:space="preserve"> – “Minimum Design Loads for Buildings and Other Structures”</w:t>
      </w:r>
    </w:p>
    <w:p w14:paraId="3583D3E4" w14:textId="0384CAC1" w:rsidR="00D540CF" w:rsidRPr="007D7EE9" w:rsidRDefault="00D540CF" w:rsidP="00CA4A01">
      <w:pPr>
        <w:numPr>
          <w:ilvl w:val="0"/>
          <w:numId w:val="16"/>
        </w:numPr>
        <w:spacing w:after="0"/>
        <w:rPr>
          <w:rFonts w:ascii="Times New Roman" w:hAnsi="Times New Roman" w:cs="Times New Roman"/>
        </w:rPr>
      </w:pPr>
      <w:r w:rsidRPr="007D7EE9">
        <w:rPr>
          <w:rFonts w:ascii="Times New Roman" w:hAnsi="Times New Roman" w:cs="Times New Roman"/>
          <w:color w:val="000000"/>
        </w:rPr>
        <w:t>National Roofing Contractors Association</w:t>
      </w:r>
      <w:r w:rsidR="00473DC3">
        <w:rPr>
          <w:rFonts w:ascii="Times New Roman" w:hAnsi="Times New Roman" w:cs="Times New Roman"/>
          <w:color w:val="000000"/>
        </w:rPr>
        <w:t xml:space="preserve"> (NRCA)</w:t>
      </w:r>
    </w:p>
    <w:p w14:paraId="385D04D7" w14:textId="18630111" w:rsidR="00D540CF" w:rsidRPr="007D7EE9" w:rsidRDefault="00D540CF" w:rsidP="007C4277">
      <w:pPr>
        <w:numPr>
          <w:ilvl w:val="1"/>
          <w:numId w:val="11"/>
        </w:numPr>
        <w:spacing w:before="240" w:after="240"/>
        <w:rPr>
          <w:rFonts w:ascii="Times New Roman" w:hAnsi="Times New Roman" w:cs="Times New Roman"/>
          <w:b/>
        </w:rPr>
      </w:pPr>
      <w:r w:rsidRPr="007D7EE9">
        <w:rPr>
          <w:rFonts w:ascii="Times New Roman" w:hAnsi="Times New Roman" w:cs="Times New Roman"/>
          <w:b/>
        </w:rPr>
        <w:t>Roles and Responsibilities</w:t>
      </w:r>
    </w:p>
    <w:p w14:paraId="11FE9E84" w14:textId="77777777" w:rsidR="00D540CF" w:rsidRPr="007D7EE9" w:rsidRDefault="00D540CF" w:rsidP="00921D10">
      <w:pPr>
        <w:numPr>
          <w:ilvl w:val="2"/>
          <w:numId w:val="11"/>
        </w:numPr>
        <w:tabs>
          <w:tab w:val="clear" w:pos="1620"/>
          <w:tab w:val="num" w:pos="1440"/>
        </w:tabs>
        <w:spacing w:after="120"/>
        <w:ind w:left="1224" w:hanging="684"/>
        <w:rPr>
          <w:rFonts w:ascii="Times New Roman" w:hAnsi="Times New Roman" w:cs="Times New Roman"/>
          <w:b/>
        </w:rPr>
      </w:pPr>
      <w:r w:rsidRPr="007D7EE9">
        <w:rPr>
          <w:rFonts w:ascii="Times New Roman" w:hAnsi="Times New Roman" w:cs="Times New Roman"/>
          <w:b/>
          <w:spacing w:val="-2"/>
        </w:rPr>
        <w:t>Contractor.</w:t>
      </w:r>
      <w:r w:rsidRPr="007D7EE9">
        <w:rPr>
          <w:rFonts w:ascii="Times New Roman" w:hAnsi="Times New Roman" w:cs="Times New Roman"/>
          <w:spacing w:val="-2"/>
        </w:rPr>
        <w:t xml:space="preserve"> The contractor is required to provide:</w:t>
      </w:r>
    </w:p>
    <w:p w14:paraId="7013DC1B" w14:textId="3462C10E" w:rsidR="00D540CF" w:rsidRPr="007D7EE9" w:rsidRDefault="000B19EA"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Pr>
          <w:rFonts w:ascii="Times New Roman" w:hAnsi="Times New Roman" w:cs="Times New Roman"/>
          <w:spacing w:val="-2"/>
        </w:rPr>
        <w:t xml:space="preserve">Conceptual </w:t>
      </w:r>
      <w:r w:rsidR="00D540CF" w:rsidRPr="007D7EE9">
        <w:rPr>
          <w:rFonts w:ascii="Times New Roman" w:hAnsi="Times New Roman" w:cs="Times New Roman"/>
          <w:spacing w:val="-2"/>
        </w:rPr>
        <w:t>Design</w:t>
      </w:r>
      <w:r>
        <w:rPr>
          <w:rFonts w:ascii="Times New Roman" w:hAnsi="Times New Roman" w:cs="Times New Roman"/>
          <w:spacing w:val="-2"/>
        </w:rPr>
        <w:t xml:space="preserve"> Drawings</w:t>
      </w:r>
      <w:r w:rsidR="00D540CF" w:rsidRPr="007D7EE9">
        <w:rPr>
          <w:rFonts w:ascii="Times New Roman" w:hAnsi="Times New Roman" w:cs="Times New Roman"/>
          <w:spacing w:val="-2"/>
        </w:rPr>
        <w:t xml:space="preserve"> </w:t>
      </w:r>
    </w:p>
    <w:p w14:paraId="44EFF3D1" w14:textId="254C4FDB"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 xml:space="preserve">Construction documents and engineering calculations that are signed and sealed by a licensed architect or </w:t>
      </w:r>
      <w:r w:rsidR="008F1202">
        <w:rPr>
          <w:rFonts w:ascii="Times New Roman" w:hAnsi="Times New Roman" w:cs="Times New Roman"/>
          <w:spacing w:val="-2"/>
        </w:rPr>
        <w:t xml:space="preserve">professional </w:t>
      </w:r>
      <w:r w:rsidRPr="007D7EE9">
        <w:rPr>
          <w:rFonts w:ascii="Times New Roman" w:hAnsi="Times New Roman" w:cs="Times New Roman"/>
          <w:spacing w:val="-2"/>
        </w:rPr>
        <w:t>engineer</w:t>
      </w:r>
      <w:r w:rsidR="008F1202">
        <w:rPr>
          <w:rFonts w:ascii="Times New Roman" w:hAnsi="Times New Roman" w:cs="Times New Roman"/>
          <w:spacing w:val="-2"/>
        </w:rPr>
        <w:t xml:space="preserve"> in the appropriate discipline of the subject design drawings (e.g. architectural, geotechnical, electrical, structural) </w:t>
      </w:r>
    </w:p>
    <w:p w14:paraId="44696414" w14:textId="77777777"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Submittals for materials and products</w:t>
      </w:r>
    </w:p>
    <w:p w14:paraId="1A31343A" w14:textId="3A304A0A"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Construction materials, equipment</w:t>
      </w:r>
      <w:r w:rsidR="001D7A95">
        <w:rPr>
          <w:rFonts w:ascii="Times New Roman" w:hAnsi="Times New Roman" w:cs="Times New Roman"/>
          <w:spacing w:val="-2"/>
        </w:rPr>
        <w:t>,</w:t>
      </w:r>
      <w:r w:rsidRPr="007D7EE9">
        <w:rPr>
          <w:rFonts w:ascii="Times New Roman" w:hAnsi="Times New Roman" w:cs="Times New Roman"/>
          <w:spacing w:val="-2"/>
        </w:rPr>
        <w:t xml:space="preserve"> and labor</w:t>
      </w:r>
    </w:p>
    <w:p w14:paraId="6CAD4A31" w14:textId="32796233"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Design and construction supervision/contract management</w:t>
      </w:r>
    </w:p>
    <w:p w14:paraId="4F0431AF" w14:textId="75B90A21" w:rsidR="00D540CF" w:rsidRPr="007D7EE9" w:rsidRDefault="001D7A95"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Pr>
          <w:rFonts w:ascii="Times New Roman" w:hAnsi="Times New Roman" w:cs="Times New Roman"/>
          <w:spacing w:val="-2"/>
        </w:rPr>
        <w:t xml:space="preserve">A </w:t>
      </w:r>
      <w:bookmarkStart w:id="35" w:name="_Hlk518909654"/>
      <w:r>
        <w:rPr>
          <w:rFonts w:ascii="Times New Roman" w:hAnsi="Times New Roman" w:cs="Times New Roman"/>
          <w:spacing w:val="-2"/>
        </w:rPr>
        <w:t>q</w:t>
      </w:r>
      <w:r w:rsidR="00D540CF" w:rsidRPr="007D7EE9">
        <w:rPr>
          <w:rFonts w:ascii="Times New Roman" w:hAnsi="Times New Roman" w:cs="Times New Roman"/>
          <w:spacing w:val="-2"/>
        </w:rPr>
        <w:t>uality control plan (QCP)</w:t>
      </w:r>
    </w:p>
    <w:bookmarkEnd w:id="35"/>
    <w:p w14:paraId="6EF2F863" w14:textId="2801D7CE" w:rsidR="00D540CF" w:rsidRPr="007D7EE9" w:rsidRDefault="00292202"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Pr>
          <w:rFonts w:ascii="Times New Roman" w:hAnsi="Times New Roman" w:cs="Times New Roman"/>
          <w:spacing w:val="-2"/>
        </w:rPr>
        <w:t>A s</w:t>
      </w:r>
      <w:r w:rsidR="00D540CF" w:rsidRPr="007D7EE9">
        <w:rPr>
          <w:rFonts w:ascii="Times New Roman" w:hAnsi="Times New Roman" w:cs="Times New Roman"/>
          <w:spacing w:val="-2"/>
        </w:rPr>
        <w:t xml:space="preserve">afety </w:t>
      </w:r>
      <w:proofErr w:type="gramStart"/>
      <w:r w:rsidR="00D540CF" w:rsidRPr="007D7EE9">
        <w:rPr>
          <w:rFonts w:ascii="Times New Roman" w:hAnsi="Times New Roman" w:cs="Times New Roman"/>
          <w:spacing w:val="-2"/>
        </w:rPr>
        <w:t>plan</w:t>
      </w:r>
      <w:proofErr w:type="gramEnd"/>
    </w:p>
    <w:p w14:paraId="7A2FEACB" w14:textId="77777777"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Inspections and tests (per QCP)</w:t>
      </w:r>
    </w:p>
    <w:p w14:paraId="1B4F5F44" w14:textId="25875AC3"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Manuals (</w:t>
      </w:r>
      <w:r>
        <w:rPr>
          <w:rFonts w:ascii="Times New Roman" w:hAnsi="Times New Roman" w:cs="Times New Roman"/>
          <w:spacing w:val="-2"/>
        </w:rPr>
        <w:t xml:space="preserve">e.g., </w:t>
      </w:r>
      <w:r w:rsidRPr="007D7EE9">
        <w:rPr>
          <w:rFonts w:ascii="Times New Roman" w:hAnsi="Times New Roman" w:cs="Times New Roman"/>
          <w:spacing w:val="-2"/>
        </w:rPr>
        <w:t xml:space="preserve">design calculations, operation/maintenance, </w:t>
      </w:r>
      <w:r w:rsidR="00292202">
        <w:rPr>
          <w:rFonts w:ascii="Times New Roman" w:hAnsi="Times New Roman" w:cs="Times New Roman"/>
          <w:spacing w:val="-2"/>
        </w:rPr>
        <w:t xml:space="preserve">a </w:t>
      </w:r>
      <w:r w:rsidRPr="007D7EE9">
        <w:rPr>
          <w:rFonts w:ascii="Times New Roman" w:hAnsi="Times New Roman" w:cs="Times New Roman"/>
          <w:spacing w:val="-2"/>
        </w:rPr>
        <w:t>shop drawing, etc.)</w:t>
      </w:r>
    </w:p>
    <w:p w14:paraId="4F066E5F" w14:textId="2EEA3BC8" w:rsidR="00D540CF" w:rsidRPr="007D7EE9" w:rsidRDefault="008F1202"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Pr>
          <w:rFonts w:ascii="Times New Roman" w:hAnsi="Times New Roman" w:cs="Times New Roman"/>
          <w:spacing w:val="-2"/>
        </w:rPr>
        <w:t>C</w:t>
      </w:r>
      <w:r w:rsidR="00D540CF" w:rsidRPr="007D7EE9">
        <w:rPr>
          <w:rFonts w:ascii="Times New Roman" w:hAnsi="Times New Roman" w:cs="Times New Roman"/>
          <w:spacing w:val="-2"/>
        </w:rPr>
        <w:t xml:space="preserve">ommissioning of </w:t>
      </w:r>
      <w:r w:rsidR="00292202">
        <w:rPr>
          <w:rFonts w:ascii="Times New Roman" w:hAnsi="Times New Roman" w:cs="Times New Roman"/>
          <w:spacing w:val="-2"/>
        </w:rPr>
        <w:t xml:space="preserve">the </w:t>
      </w:r>
      <w:r w:rsidR="00D540CF" w:rsidRPr="007D7EE9">
        <w:rPr>
          <w:rFonts w:ascii="Times New Roman" w:hAnsi="Times New Roman" w:cs="Times New Roman"/>
          <w:spacing w:val="-2"/>
        </w:rPr>
        <w:t>project</w:t>
      </w:r>
    </w:p>
    <w:p w14:paraId="44C514F8" w14:textId="4189A9D0"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 xml:space="preserve">Mentoring and training </w:t>
      </w:r>
      <w:r w:rsidR="00841B7D">
        <w:rPr>
          <w:rFonts w:ascii="Times New Roman" w:hAnsi="Times New Roman" w:cs="Times New Roman"/>
          <w:spacing w:val="-2"/>
        </w:rPr>
        <w:t xml:space="preserve">of </w:t>
      </w:r>
      <w:r w:rsidRPr="007D7EE9">
        <w:rPr>
          <w:rFonts w:ascii="Times New Roman" w:hAnsi="Times New Roman" w:cs="Times New Roman"/>
          <w:spacing w:val="-2"/>
        </w:rPr>
        <w:t>building operating staff for operation and maintenance</w:t>
      </w:r>
    </w:p>
    <w:p w14:paraId="57C23B7E" w14:textId="21A5B224" w:rsidR="00D540CF" w:rsidRPr="007D7EE9" w:rsidRDefault="00D540CF"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 xml:space="preserve">Operation and </w:t>
      </w:r>
      <w:r w:rsidR="00841B7D">
        <w:rPr>
          <w:rFonts w:ascii="Times New Roman" w:hAnsi="Times New Roman" w:cs="Times New Roman"/>
          <w:spacing w:val="-2"/>
        </w:rPr>
        <w:t>m</w:t>
      </w:r>
      <w:r w:rsidRPr="007D7EE9">
        <w:rPr>
          <w:rFonts w:ascii="Times New Roman" w:hAnsi="Times New Roman" w:cs="Times New Roman"/>
          <w:spacing w:val="-2"/>
        </w:rPr>
        <w:t xml:space="preserve">aintenance during </w:t>
      </w:r>
      <w:r w:rsidR="00841B7D">
        <w:rPr>
          <w:rFonts w:ascii="Times New Roman" w:hAnsi="Times New Roman" w:cs="Times New Roman"/>
          <w:spacing w:val="-2"/>
        </w:rPr>
        <w:t xml:space="preserve">the </w:t>
      </w:r>
      <w:r w:rsidRPr="007D7EE9">
        <w:rPr>
          <w:rFonts w:ascii="Times New Roman" w:hAnsi="Times New Roman" w:cs="Times New Roman"/>
          <w:spacing w:val="-2"/>
        </w:rPr>
        <w:t xml:space="preserve">first year and </w:t>
      </w:r>
      <w:r w:rsidR="00841B7D">
        <w:rPr>
          <w:rFonts w:ascii="Times New Roman" w:hAnsi="Times New Roman" w:cs="Times New Roman"/>
          <w:spacing w:val="-2"/>
        </w:rPr>
        <w:t xml:space="preserve">an </w:t>
      </w:r>
      <w:r w:rsidRPr="007D7EE9">
        <w:rPr>
          <w:rFonts w:ascii="Times New Roman" w:hAnsi="Times New Roman" w:cs="Times New Roman"/>
          <w:spacing w:val="-2"/>
        </w:rPr>
        <w:t>optional service plan after the first year</w:t>
      </w:r>
    </w:p>
    <w:p w14:paraId="517142F7" w14:textId="6CAFC46D" w:rsidR="00D540CF" w:rsidRPr="007D7EE9" w:rsidRDefault="00841B7D" w:rsidP="00CA4A01">
      <w:pPr>
        <w:numPr>
          <w:ilvl w:val="0"/>
          <w:numId w:val="18"/>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Pr>
          <w:rFonts w:ascii="Times New Roman" w:hAnsi="Times New Roman" w:cs="Times New Roman"/>
          <w:spacing w:val="-2"/>
        </w:rPr>
        <w:t>A w</w:t>
      </w:r>
      <w:r w:rsidR="00D540CF" w:rsidRPr="007D7EE9">
        <w:rPr>
          <w:rFonts w:ascii="Times New Roman" w:hAnsi="Times New Roman" w:cs="Times New Roman"/>
          <w:spacing w:val="-2"/>
        </w:rPr>
        <w:t xml:space="preserve">eb-based monitoring system for 20 years </w:t>
      </w:r>
    </w:p>
    <w:p w14:paraId="2FAC599C" w14:textId="1357BFB2" w:rsidR="00D540CF" w:rsidRPr="007D7EE9" w:rsidRDefault="00D540CF" w:rsidP="00921D10">
      <w:pPr>
        <w:numPr>
          <w:ilvl w:val="2"/>
          <w:numId w:val="11"/>
        </w:numPr>
        <w:tabs>
          <w:tab w:val="clear" w:pos="1620"/>
          <w:tab w:val="num" w:pos="1440"/>
        </w:tabs>
        <w:spacing w:before="240" w:after="120"/>
        <w:ind w:left="1224"/>
        <w:rPr>
          <w:rFonts w:ascii="Times New Roman" w:hAnsi="Times New Roman" w:cs="Times New Roman"/>
          <w:spacing w:val="-2"/>
        </w:rPr>
      </w:pP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will:</w:t>
      </w:r>
    </w:p>
    <w:p w14:paraId="01F68A92" w14:textId="2E0F7007" w:rsidR="00D540CF" w:rsidRDefault="00D540CF" w:rsidP="00CA4A01">
      <w:pPr>
        <w:numPr>
          <w:ilvl w:val="0"/>
          <w:numId w:val="20"/>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Pr>
          <w:rFonts w:ascii="Times New Roman" w:hAnsi="Times New Roman" w:cs="Times New Roman"/>
          <w:spacing w:val="-2"/>
        </w:rPr>
        <w:t xml:space="preserve">Provide information and facility site visits per </w:t>
      </w:r>
      <w:r w:rsidR="008B1A6F">
        <w:rPr>
          <w:rFonts w:ascii="Times New Roman" w:hAnsi="Times New Roman" w:cs="Times New Roman"/>
          <w:spacing w:val="-2"/>
        </w:rPr>
        <w:t xml:space="preserve">the </w:t>
      </w:r>
      <w:r>
        <w:rPr>
          <w:rFonts w:ascii="Times New Roman" w:hAnsi="Times New Roman" w:cs="Times New Roman"/>
          <w:spacing w:val="-2"/>
        </w:rPr>
        <w:t>contractor’s request</w:t>
      </w:r>
    </w:p>
    <w:p w14:paraId="6A2EBA4C" w14:textId="77777777" w:rsidR="00D540CF" w:rsidRPr="007D7EE9" w:rsidRDefault="00D540CF" w:rsidP="00CA4A01">
      <w:pPr>
        <w:numPr>
          <w:ilvl w:val="0"/>
          <w:numId w:val="20"/>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Review for approval design submittals and QCP</w:t>
      </w:r>
    </w:p>
    <w:p w14:paraId="1DADE119" w14:textId="77777777" w:rsidR="00D540CF" w:rsidRPr="007D7EE9" w:rsidRDefault="00D540CF" w:rsidP="00CA4A01">
      <w:pPr>
        <w:numPr>
          <w:ilvl w:val="0"/>
          <w:numId w:val="19"/>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Witness inspections to verify attainment of performance requirements</w:t>
      </w:r>
    </w:p>
    <w:p w14:paraId="32A148F6" w14:textId="70FE79BF" w:rsidR="00921D10" w:rsidRDefault="00D540CF" w:rsidP="00CA4A01">
      <w:pPr>
        <w:numPr>
          <w:ilvl w:val="0"/>
          <w:numId w:val="19"/>
        </w:numPr>
        <w:tabs>
          <w:tab w:val="left" w:pos="-1440"/>
          <w:tab w:val="left" w:pos="551"/>
          <w:tab w:val="left" w:pos="1120"/>
          <w:tab w:val="left" w:pos="1878"/>
          <w:tab w:val="left" w:pos="2352"/>
          <w:tab w:val="left" w:pos="2880"/>
        </w:tabs>
        <w:suppressAutoHyphens/>
        <w:spacing w:after="0"/>
        <w:rPr>
          <w:rFonts w:ascii="Times New Roman" w:hAnsi="Times New Roman" w:cs="Times New Roman"/>
          <w:spacing w:val="-2"/>
        </w:rPr>
      </w:pPr>
      <w:r w:rsidRPr="007D7EE9">
        <w:rPr>
          <w:rFonts w:ascii="Times New Roman" w:hAnsi="Times New Roman" w:cs="Times New Roman"/>
          <w:spacing w:val="-2"/>
        </w:rPr>
        <w:t>Make progress payments for design/construction as agreed</w:t>
      </w:r>
      <w:r w:rsidR="00921D10">
        <w:rPr>
          <w:rFonts w:ascii="Times New Roman" w:hAnsi="Times New Roman" w:cs="Times New Roman"/>
          <w:spacing w:val="-2"/>
        </w:rPr>
        <w:br w:type="page"/>
      </w:r>
    </w:p>
    <w:p w14:paraId="646EB016" w14:textId="77777777" w:rsidR="00D540CF" w:rsidRPr="007D7EE9" w:rsidRDefault="00D540CF" w:rsidP="00921D10">
      <w:pPr>
        <w:pStyle w:val="ListParagraph"/>
        <w:numPr>
          <w:ilvl w:val="0"/>
          <w:numId w:val="11"/>
        </w:numPr>
        <w:tabs>
          <w:tab w:val="left" w:pos="-1440"/>
          <w:tab w:val="left" w:pos="551"/>
          <w:tab w:val="left" w:pos="1120"/>
          <w:tab w:val="left" w:pos="1878"/>
          <w:tab w:val="left" w:pos="2352"/>
          <w:tab w:val="left" w:pos="2880"/>
        </w:tabs>
        <w:suppressAutoHyphens/>
        <w:spacing w:before="240" w:after="240"/>
        <w:rPr>
          <w:rFonts w:ascii="Times New Roman" w:hAnsi="Times New Roman" w:cs="Times New Roman"/>
          <w:spacing w:val="-2"/>
        </w:rPr>
      </w:pPr>
      <w:r w:rsidRPr="007D7EE9">
        <w:rPr>
          <w:rFonts w:ascii="Times New Roman" w:hAnsi="Times New Roman" w:cs="Times New Roman"/>
          <w:b/>
          <w:spacing w:val="-2"/>
        </w:rPr>
        <w:lastRenderedPageBreak/>
        <w:t>PROPOSAL CONCEPT DRAWINGS AND SPECIFICATIONS SUBMISSIONS</w:t>
      </w:r>
    </w:p>
    <w:p w14:paraId="386BDD89" w14:textId="2861C5B0" w:rsidR="00D540CF" w:rsidRPr="007D7EE9" w:rsidRDefault="00D540CF" w:rsidP="00CA4A01">
      <w:pPr>
        <w:numPr>
          <w:ilvl w:val="1"/>
          <w:numId w:val="11"/>
        </w:numPr>
        <w:spacing w:after="0"/>
        <w:rPr>
          <w:rFonts w:ascii="Times New Roman" w:hAnsi="Times New Roman" w:cs="Times New Roman"/>
          <w:spacing w:val="-2"/>
        </w:rPr>
      </w:pPr>
      <w:r w:rsidRPr="007D7EE9">
        <w:rPr>
          <w:rFonts w:ascii="Times New Roman" w:hAnsi="Times New Roman" w:cs="Times New Roman"/>
          <w:b/>
        </w:rPr>
        <w:t>Concept</w:t>
      </w:r>
      <w:r w:rsidRPr="007D7EE9">
        <w:rPr>
          <w:rFonts w:ascii="Times New Roman" w:hAnsi="Times New Roman" w:cs="Times New Roman"/>
          <w:b/>
          <w:spacing w:val="-2"/>
        </w:rPr>
        <w:t xml:space="preserve"> Drawings.</w:t>
      </w:r>
      <w:r w:rsidRPr="007D7EE9">
        <w:rPr>
          <w:rFonts w:ascii="Times New Roman" w:hAnsi="Times New Roman" w:cs="Times New Roman"/>
          <w:spacing w:val="-2"/>
        </w:rPr>
        <w:t xml:space="preserve"> The contractor shall provide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with concept</w:t>
      </w:r>
      <w:r w:rsidR="008F1202">
        <w:rPr>
          <w:rFonts w:ascii="Times New Roman" w:hAnsi="Times New Roman" w:cs="Times New Roman"/>
          <w:spacing w:val="-2"/>
        </w:rPr>
        <w:t>ual</w:t>
      </w:r>
      <w:r w:rsidRPr="007D7EE9">
        <w:rPr>
          <w:rFonts w:ascii="Times New Roman" w:hAnsi="Times New Roman" w:cs="Times New Roman"/>
          <w:spacing w:val="-2"/>
        </w:rPr>
        <w:t xml:space="preserve"> </w:t>
      </w:r>
      <w:r w:rsidR="008F1202">
        <w:rPr>
          <w:rFonts w:ascii="Times New Roman" w:hAnsi="Times New Roman" w:cs="Times New Roman"/>
          <w:spacing w:val="-2"/>
        </w:rPr>
        <w:t xml:space="preserve">design </w:t>
      </w:r>
      <w:r w:rsidRPr="007D7EE9">
        <w:rPr>
          <w:rFonts w:ascii="Times New Roman" w:hAnsi="Times New Roman" w:cs="Times New Roman"/>
          <w:spacing w:val="-2"/>
        </w:rPr>
        <w:t xml:space="preserve">drawings with the proposal. The </w:t>
      </w:r>
      <w:r w:rsidR="008F1202">
        <w:rPr>
          <w:rFonts w:ascii="Times New Roman" w:hAnsi="Times New Roman" w:cs="Times New Roman"/>
          <w:spacing w:val="-2"/>
        </w:rPr>
        <w:t xml:space="preserve">conceptual design </w:t>
      </w:r>
      <w:r w:rsidRPr="007D7EE9">
        <w:rPr>
          <w:rFonts w:ascii="Times New Roman" w:hAnsi="Times New Roman" w:cs="Times New Roman"/>
          <w:spacing w:val="-2"/>
        </w:rPr>
        <w:t xml:space="preserve">drawings must indicate the proposed location of the PV array(s) and access points along with a one-line electrical diagram showing inverters, transformers, meters, and interconnection locations. All drawings shall be submitted with dimensions shown in English units. </w:t>
      </w:r>
    </w:p>
    <w:p w14:paraId="39FA5192" w14:textId="7982223A" w:rsidR="00D540CF" w:rsidRPr="007D7EE9" w:rsidRDefault="00D540CF" w:rsidP="00921D10">
      <w:pPr>
        <w:numPr>
          <w:ilvl w:val="1"/>
          <w:numId w:val="11"/>
        </w:numPr>
        <w:spacing w:before="240" w:after="120"/>
        <w:rPr>
          <w:rFonts w:ascii="Times New Roman" w:hAnsi="Times New Roman" w:cs="Times New Roman"/>
          <w:spacing w:val="-2"/>
        </w:rPr>
      </w:pPr>
      <w:r w:rsidRPr="007D7EE9">
        <w:rPr>
          <w:rFonts w:ascii="Times New Roman" w:hAnsi="Times New Roman" w:cs="Times New Roman"/>
          <w:b/>
          <w:spacing w:val="-2"/>
        </w:rPr>
        <w:t>Concept</w:t>
      </w:r>
      <w:r w:rsidR="008F1202">
        <w:rPr>
          <w:rFonts w:ascii="Times New Roman" w:hAnsi="Times New Roman" w:cs="Times New Roman"/>
          <w:b/>
          <w:spacing w:val="-2"/>
        </w:rPr>
        <w:t>ual</w:t>
      </w:r>
      <w:r w:rsidRPr="007D7EE9">
        <w:rPr>
          <w:rFonts w:ascii="Times New Roman" w:hAnsi="Times New Roman" w:cs="Times New Roman"/>
          <w:b/>
          <w:spacing w:val="-2"/>
        </w:rPr>
        <w:t xml:space="preserve"> </w:t>
      </w:r>
      <w:r w:rsidR="008F1202">
        <w:rPr>
          <w:rFonts w:ascii="Times New Roman" w:hAnsi="Times New Roman" w:cs="Times New Roman"/>
          <w:b/>
          <w:spacing w:val="-2"/>
        </w:rPr>
        <w:t xml:space="preserve">Design </w:t>
      </w:r>
      <w:r w:rsidRPr="007D7EE9">
        <w:rPr>
          <w:rFonts w:ascii="Times New Roman" w:hAnsi="Times New Roman" w:cs="Times New Roman"/>
          <w:b/>
          <w:spacing w:val="-2"/>
        </w:rPr>
        <w:t xml:space="preserve">Information. </w:t>
      </w:r>
      <w:r w:rsidRPr="007D7EE9">
        <w:rPr>
          <w:rFonts w:ascii="Times New Roman" w:hAnsi="Times New Roman" w:cs="Times New Roman"/>
          <w:spacing w:val="-2"/>
        </w:rPr>
        <w:t xml:space="preserve">The proposal shall include major equipment information, proposed installation/interconnection information, applicable incentive information, and performance characteristics of the system. </w:t>
      </w:r>
      <w:r w:rsidR="00EC24A9">
        <w:rPr>
          <w:rFonts w:ascii="Times New Roman" w:hAnsi="Times New Roman" w:cs="Times New Roman"/>
          <w:spacing w:val="-2"/>
        </w:rPr>
        <w:t>The proposal shall i</w:t>
      </w:r>
      <w:r w:rsidRPr="007D7EE9">
        <w:rPr>
          <w:rFonts w:ascii="Times New Roman" w:hAnsi="Times New Roman" w:cs="Times New Roman"/>
          <w:spacing w:val="-2"/>
        </w:rPr>
        <w:t xml:space="preserve">dentify an appropriate location for the solar PV inverter equipment and its related components and environmental control systems that will meet the following criteria: </w:t>
      </w:r>
    </w:p>
    <w:p w14:paraId="53183211" w14:textId="77777777" w:rsidR="00D540CF" w:rsidRPr="007D7EE9" w:rsidRDefault="00D540CF" w:rsidP="00CA4A01">
      <w:pPr>
        <w:numPr>
          <w:ilvl w:val="0"/>
          <w:numId w:val="21"/>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Ease of maintenance and monitoring </w:t>
      </w:r>
    </w:p>
    <w:p w14:paraId="6245A2D2" w14:textId="77777777" w:rsidR="00D540CF" w:rsidRPr="007D7EE9" w:rsidRDefault="00D540CF" w:rsidP="00CA4A01">
      <w:pPr>
        <w:numPr>
          <w:ilvl w:val="0"/>
          <w:numId w:val="21"/>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Efficient operation </w:t>
      </w:r>
    </w:p>
    <w:p w14:paraId="24843AAB" w14:textId="77777777" w:rsidR="00D540CF" w:rsidRPr="007D7EE9" w:rsidRDefault="00D540CF" w:rsidP="00CA4A01">
      <w:pPr>
        <w:numPr>
          <w:ilvl w:val="0"/>
          <w:numId w:val="21"/>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Low operating losses </w:t>
      </w:r>
    </w:p>
    <w:p w14:paraId="7FCB6691" w14:textId="77777777" w:rsidR="00D540CF" w:rsidRPr="007D7EE9" w:rsidRDefault="00D540CF" w:rsidP="00CA4A01">
      <w:pPr>
        <w:numPr>
          <w:ilvl w:val="0"/>
          <w:numId w:val="21"/>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Secured location and hardware </w:t>
      </w:r>
    </w:p>
    <w:p w14:paraId="392ACE93" w14:textId="77777777" w:rsidR="00D540CF" w:rsidRPr="007D7EE9" w:rsidRDefault="00D540CF" w:rsidP="00CA4A01">
      <w:pPr>
        <w:numPr>
          <w:ilvl w:val="0"/>
          <w:numId w:val="21"/>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Compatibility with existing facilities </w:t>
      </w:r>
    </w:p>
    <w:p w14:paraId="3A43A7A8" w14:textId="77777777" w:rsidR="00D540CF" w:rsidRPr="007D7EE9" w:rsidRDefault="00D540CF" w:rsidP="00CA4A01">
      <w:pPr>
        <w:numPr>
          <w:ilvl w:val="0"/>
          <w:numId w:val="21"/>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Avoidance of flood-prone areas </w:t>
      </w:r>
    </w:p>
    <w:p w14:paraId="5083B218" w14:textId="6EC03354" w:rsidR="00D540CF" w:rsidRPr="007D7EE9" w:rsidRDefault="00D540CF" w:rsidP="00921D10">
      <w:pPr>
        <w:spacing w:before="240"/>
        <w:ind w:left="720"/>
        <w:rPr>
          <w:rFonts w:ascii="Times New Roman" w:hAnsi="Times New Roman" w:cs="Times New Roman"/>
          <w:spacing w:val="-2"/>
        </w:rPr>
      </w:pPr>
      <w:r w:rsidRPr="007D7EE9">
        <w:rPr>
          <w:rFonts w:ascii="Times New Roman" w:hAnsi="Times New Roman" w:cs="Times New Roman"/>
          <w:spacing w:val="-2"/>
        </w:rPr>
        <w:t>All products shall comply with the technical requirements shown under section 8, “Solar Electric Module Array</w:t>
      </w:r>
      <w:r w:rsidR="00F85BCA">
        <w:rPr>
          <w:rFonts w:ascii="Times New Roman" w:hAnsi="Times New Roman" w:cs="Times New Roman"/>
          <w:spacing w:val="-2"/>
        </w:rPr>
        <w:t>.</w:t>
      </w:r>
      <w:r w:rsidRPr="007D7EE9">
        <w:rPr>
          <w:rFonts w:ascii="Times New Roman" w:hAnsi="Times New Roman" w:cs="Times New Roman"/>
          <w:spacing w:val="-2"/>
        </w:rPr>
        <w:t xml:space="preserve">” At a minimum, the proposed concept information shall include: </w:t>
      </w:r>
    </w:p>
    <w:p w14:paraId="6754294B" w14:textId="5E7E0357" w:rsidR="00D540CF" w:rsidRPr="007D7EE9" w:rsidRDefault="00D540CF" w:rsidP="00921D10">
      <w:pPr>
        <w:tabs>
          <w:tab w:val="left" w:pos="1080"/>
        </w:tabs>
        <w:spacing w:after="120"/>
        <w:ind w:left="720"/>
        <w:rPr>
          <w:rFonts w:ascii="Times New Roman" w:hAnsi="Times New Roman" w:cs="Times New Roman"/>
          <w:spacing w:val="-2"/>
          <w:u w:val="single"/>
        </w:rPr>
      </w:pPr>
      <w:r w:rsidRPr="007D7EE9">
        <w:rPr>
          <w:rFonts w:ascii="Times New Roman" w:hAnsi="Times New Roman" w:cs="Times New Roman"/>
          <w:spacing w:val="-2"/>
        </w:rPr>
        <w:tab/>
      </w:r>
      <w:r w:rsidRPr="007D7EE9">
        <w:rPr>
          <w:rFonts w:ascii="Times New Roman" w:hAnsi="Times New Roman" w:cs="Times New Roman"/>
          <w:spacing w:val="-2"/>
          <w:u w:val="single"/>
        </w:rPr>
        <w:t>Equipment Information</w:t>
      </w:r>
    </w:p>
    <w:p w14:paraId="22C115A3" w14:textId="77777777" w:rsidR="00D540CF" w:rsidRPr="007D7EE9" w:rsidRDefault="00D540CF" w:rsidP="00CA4A01">
      <w:pPr>
        <w:numPr>
          <w:ilvl w:val="0"/>
          <w:numId w:val="22"/>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System description</w:t>
      </w:r>
    </w:p>
    <w:p w14:paraId="6467DD90" w14:textId="77777777" w:rsidR="00D540CF" w:rsidRPr="007D7EE9" w:rsidRDefault="00D540CF" w:rsidP="00CA4A01">
      <w:pPr>
        <w:numPr>
          <w:ilvl w:val="0"/>
          <w:numId w:val="22"/>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 xml:space="preserve">Layout of installation </w:t>
      </w:r>
    </w:p>
    <w:p w14:paraId="7FABC4DC" w14:textId="77777777" w:rsidR="00D540CF" w:rsidRPr="007D7EE9" w:rsidRDefault="00D540CF" w:rsidP="00CA4A01">
      <w:pPr>
        <w:numPr>
          <w:ilvl w:val="0"/>
          <w:numId w:val="22"/>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Selection of key equipment and layout of equipment</w:t>
      </w:r>
    </w:p>
    <w:p w14:paraId="7BAC2D2B" w14:textId="23531B1E" w:rsidR="00D540CF" w:rsidRPr="007D7EE9" w:rsidRDefault="00D540CF" w:rsidP="00CA4A01">
      <w:pPr>
        <w:numPr>
          <w:ilvl w:val="0"/>
          <w:numId w:val="22"/>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Performance of equipment components and subsystems</w:t>
      </w:r>
    </w:p>
    <w:p w14:paraId="174DD790" w14:textId="77777777" w:rsidR="00D540CF" w:rsidRPr="007D7EE9" w:rsidRDefault="00D540CF" w:rsidP="00CA4A01">
      <w:pPr>
        <w:numPr>
          <w:ilvl w:val="0"/>
          <w:numId w:val="22"/>
        </w:numPr>
        <w:autoSpaceDE w:val="0"/>
        <w:autoSpaceDN w:val="0"/>
        <w:adjustRightInd w:val="0"/>
        <w:spacing w:after="30"/>
        <w:rPr>
          <w:rFonts w:ascii="Times New Roman" w:hAnsi="Times New Roman" w:cs="Times New Roman"/>
          <w:color w:val="000000"/>
        </w:rPr>
      </w:pPr>
      <w:r w:rsidRPr="007D7EE9">
        <w:rPr>
          <w:rFonts w:ascii="Times New Roman" w:hAnsi="Times New Roman" w:cs="Times New Roman"/>
          <w:spacing w:val="-2"/>
        </w:rPr>
        <w:t>Specifications for equipment procurement and installation</w:t>
      </w:r>
      <w:r w:rsidRPr="007D7EE9">
        <w:rPr>
          <w:rFonts w:ascii="Times New Roman" w:hAnsi="Times New Roman" w:cs="Times New Roman"/>
          <w:color w:val="000000"/>
        </w:rPr>
        <w:t xml:space="preserve"> </w:t>
      </w:r>
    </w:p>
    <w:p w14:paraId="20537C6A" w14:textId="77777777" w:rsidR="00D540CF" w:rsidRPr="007D7EE9" w:rsidRDefault="00D540CF" w:rsidP="00CA4A01">
      <w:pPr>
        <w:numPr>
          <w:ilvl w:val="0"/>
          <w:numId w:val="22"/>
        </w:numPr>
        <w:autoSpaceDE w:val="0"/>
        <w:autoSpaceDN w:val="0"/>
        <w:adjustRightInd w:val="0"/>
        <w:spacing w:after="30"/>
        <w:rPr>
          <w:rFonts w:ascii="Times New Roman" w:hAnsi="Times New Roman" w:cs="Times New Roman"/>
          <w:spacing w:val="-2"/>
        </w:rPr>
      </w:pPr>
      <w:r w:rsidRPr="007D7EE9">
        <w:rPr>
          <w:rFonts w:ascii="Times New Roman" w:hAnsi="Times New Roman" w:cs="Times New Roman"/>
          <w:spacing w:val="-2"/>
        </w:rPr>
        <w:t>All engineering associated with</w:t>
      </w:r>
      <w:r w:rsidRPr="007D7EE9">
        <w:rPr>
          <w:rFonts w:ascii="Times New Roman" w:hAnsi="Times New Roman" w:cs="Times New Roman"/>
          <w:color w:val="000000"/>
        </w:rPr>
        <w:t xml:space="preserve"> </w:t>
      </w:r>
      <w:r w:rsidRPr="007D7EE9">
        <w:rPr>
          <w:rFonts w:ascii="Times New Roman" w:hAnsi="Times New Roman" w:cs="Times New Roman"/>
          <w:spacing w:val="-2"/>
        </w:rPr>
        <w:t xml:space="preserve">structural and mounting details </w:t>
      </w:r>
    </w:p>
    <w:p w14:paraId="3DD8C4D3" w14:textId="77777777" w:rsidR="00D540CF" w:rsidRPr="007D7EE9" w:rsidRDefault="00D540CF" w:rsidP="00CA4A01">
      <w:pPr>
        <w:numPr>
          <w:ilvl w:val="0"/>
          <w:numId w:val="22"/>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Controls, monitors, and instrumentation</w:t>
      </w:r>
    </w:p>
    <w:p w14:paraId="4003B615" w14:textId="77777777" w:rsidR="00D540CF" w:rsidRPr="007D7EE9" w:rsidRDefault="00D540CF" w:rsidP="00CA4A01">
      <w:pPr>
        <w:numPr>
          <w:ilvl w:val="0"/>
          <w:numId w:val="22"/>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Operation and maintenance service plan</w:t>
      </w:r>
    </w:p>
    <w:p w14:paraId="1A46F3D0" w14:textId="464400B3" w:rsidR="00D540CF" w:rsidRPr="007D7EE9" w:rsidRDefault="00D540CF" w:rsidP="00921D10">
      <w:pPr>
        <w:tabs>
          <w:tab w:val="left" w:pos="1080"/>
        </w:tabs>
        <w:spacing w:before="240" w:after="120"/>
        <w:ind w:firstLine="720"/>
        <w:rPr>
          <w:rFonts w:ascii="Times New Roman" w:hAnsi="Times New Roman" w:cs="Times New Roman"/>
          <w:spacing w:val="-2"/>
          <w:u w:val="single"/>
        </w:rPr>
      </w:pPr>
      <w:r w:rsidRPr="007D7EE9">
        <w:rPr>
          <w:rFonts w:ascii="Times New Roman" w:hAnsi="Times New Roman" w:cs="Times New Roman"/>
          <w:spacing w:val="-2"/>
        </w:rPr>
        <w:tab/>
      </w:r>
      <w:r w:rsidRPr="007D7EE9">
        <w:rPr>
          <w:rFonts w:ascii="Times New Roman" w:hAnsi="Times New Roman" w:cs="Times New Roman"/>
          <w:spacing w:val="-2"/>
          <w:u w:val="single"/>
        </w:rPr>
        <w:t>Installation Interconnection Information</w:t>
      </w:r>
    </w:p>
    <w:p w14:paraId="2F042404" w14:textId="77777777" w:rsidR="00D540CF" w:rsidRPr="007D7EE9" w:rsidRDefault="00D540CF" w:rsidP="00CA4A01">
      <w:pPr>
        <w:numPr>
          <w:ilvl w:val="0"/>
          <w:numId w:val="23"/>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 xml:space="preserve">Solar electric array orientation (degrees) </w:t>
      </w:r>
    </w:p>
    <w:p w14:paraId="4CE682CC" w14:textId="77777777" w:rsidR="00D540CF" w:rsidRPr="007D7EE9" w:rsidRDefault="00D540CF" w:rsidP="00CA4A01">
      <w:pPr>
        <w:numPr>
          <w:ilvl w:val="0"/>
          <w:numId w:val="23"/>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Solar electric module tilt (degrees)</w:t>
      </w:r>
    </w:p>
    <w:p w14:paraId="4234A1AD" w14:textId="77777777" w:rsidR="00D540CF" w:rsidRPr="007D7EE9" w:rsidRDefault="00D540CF" w:rsidP="00CA4A01">
      <w:pPr>
        <w:numPr>
          <w:ilvl w:val="0"/>
          <w:numId w:val="23"/>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Electrical grid interconnection requirements</w:t>
      </w:r>
    </w:p>
    <w:p w14:paraId="782B5451" w14:textId="77777777" w:rsidR="00D540CF" w:rsidRPr="007D7EE9" w:rsidRDefault="00D540CF" w:rsidP="00CA4A01">
      <w:pPr>
        <w:numPr>
          <w:ilvl w:val="0"/>
          <w:numId w:val="23"/>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Integration of solar PV system with other power sources</w:t>
      </w:r>
    </w:p>
    <w:p w14:paraId="314EABE6" w14:textId="77777777" w:rsidR="00D540CF" w:rsidRPr="007D7EE9" w:rsidRDefault="00D540CF" w:rsidP="00CA4A01">
      <w:pPr>
        <w:numPr>
          <w:ilvl w:val="0"/>
          <w:numId w:val="23"/>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System type and mode of operation (utility interactive)</w:t>
      </w:r>
    </w:p>
    <w:p w14:paraId="62249B0D" w14:textId="77777777" w:rsidR="00D540CF" w:rsidRPr="007D7EE9" w:rsidRDefault="00D540CF" w:rsidP="00921D10">
      <w:pPr>
        <w:tabs>
          <w:tab w:val="left" w:pos="1080"/>
        </w:tabs>
        <w:spacing w:before="240" w:after="120"/>
        <w:rPr>
          <w:rFonts w:ascii="Times New Roman" w:hAnsi="Times New Roman" w:cs="Times New Roman"/>
          <w:spacing w:val="-2"/>
          <w:u w:val="single"/>
        </w:rPr>
      </w:pPr>
      <w:r w:rsidRPr="007D7EE9">
        <w:rPr>
          <w:rFonts w:ascii="Times New Roman" w:hAnsi="Times New Roman" w:cs="Times New Roman"/>
          <w:spacing w:val="-2"/>
        </w:rPr>
        <w:tab/>
      </w:r>
      <w:r w:rsidRPr="007D7EE9">
        <w:rPr>
          <w:rFonts w:ascii="Times New Roman" w:hAnsi="Times New Roman" w:cs="Times New Roman"/>
          <w:spacing w:val="-2"/>
          <w:u w:val="single"/>
        </w:rPr>
        <w:t>Performance Characteristics</w:t>
      </w:r>
    </w:p>
    <w:p w14:paraId="315D254E" w14:textId="77777777" w:rsidR="00D540CF" w:rsidRPr="007D7EE9" w:rsidRDefault="00D540CF" w:rsidP="00CA4A01">
      <w:pPr>
        <w:numPr>
          <w:ilvl w:val="0"/>
          <w:numId w:val="24"/>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Shading calculation documentation</w:t>
      </w:r>
    </w:p>
    <w:p w14:paraId="5D6CE42C" w14:textId="39DBB2B6" w:rsidR="00D540CF" w:rsidRPr="007D7EE9" w:rsidRDefault="00D540CF" w:rsidP="00CA4A01">
      <w:pPr>
        <w:numPr>
          <w:ilvl w:val="0"/>
          <w:numId w:val="24"/>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Total system output</w:t>
      </w:r>
      <w:r>
        <w:rPr>
          <w:rFonts w:ascii="Times New Roman" w:hAnsi="Times New Roman" w:cs="Times New Roman"/>
          <w:spacing w:val="-2"/>
        </w:rPr>
        <w:t xml:space="preserve"> (kWh</w:t>
      </w:r>
      <w:r w:rsidR="00AB5026">
        <w:rPr>
          <w:rFonts w:ascii="Times New Roman" w:hAnsi="Times New Roman" w:cs="Times New Roman"/>
          <w:spacing w:val="-2"/>
        </w:rPr>
        <w:t>/</w:t>
      </w:r>
      <w:r>
        <w:rPr>
          <w:rFonts w:ascii="Times New Roman" w:hAnsi="Times New Roman" w:cs="Times New Roman"/>
          <w:spacing w:val="-2"/>
        </w:rPr>
        <w:t xml:space="preserve">year) </w:t>
      </w:r>
    </w:p>
    <w:p w14:paraId="357A46B9" w14:textId="77777777" w:rsidR="00D540CF" w:rsidRPr="007D7EE9" w:rsidRDefault="00D540CF" w:rsidP="00CA4A01">
      <w:pPr>
        <w:numPr>
          <w:ilvl w:val="0"/>
          <w:numId w:val="24"/>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Estimated kWh/month per array (shown over a 12</w:t>
      </w:r>
      <w:r>
        <w:rPr>
          <w:rFonts w:ascii="Times New Roman" w:hAnsi="Times New Roman" w:cs="Times New Roman"/>
          <w:spacing w:val="-2"/>
        </w:rPr>
        <w:t>-</w:t>
      </w:r>
      <w:r w:rsidRPr="007D7EE9">
        <w:rPr>
          <w:rFonts w:ascii="Times New Roman" w:hAnsi="Times New Roman" w:cs="Times New Roman"/>
          <w:spacing w:val="-2"/>
        </w:rPr>
        <w:t>month period)</w:t>
      </w:r>
    </w:p>
    <w:p w14:paraId="2EF7FFC6" w14:textId="77777777" w:rsidR="00D540CF" w:rsidRPr="007D7EE9" w:rsidRDefault="00D540CF" w:rsidP="00CA4A01">
      <w:pPr>
        <w:numPr>
          <w:ilvl w:val="0"/>
          <w:numId w:val="24"/>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Warranties and guarantees</w:t>
      </w:r>
    </w:p>
    <w:p w14:paraId="009A3329" w14:textId="77777777" w:rsidR="00D540CF" w:rsidRPr="007D7EE9" w:rsidRDefault="00D540CF" w:rsidP="00921D10">
      <w:pPr>
        <w:tabs>
          <w:tab w:val="left" w:pos="1080"/>
        </w:tabs>
        <w:spacing w:before="240" w:after="120"/>
        <w:rPr>
          <w:rFonts w:ascii="Times New Roman" w:hAnsi="Times New Roman" w:cs="Times New Roman"/>
          <w:spacing w:val="-2"/>
          <w:u w:val="single"/>
        </w:rPr>
      </w:pPr>
      <w:r w:rsidRPr="007D7EE9">
        <w:rPr>
          <w:rFonts w:ascii="Times New Roman" w:hAnsi="Times New Roman" w:cs="Times New Roman"/>
          <w:spacing w:val="-2"/>
        </w:rPr>
        <w:tab/>
      </w:r>
      <w:r w:rsidRPr="007D7EE9">
        <w:rPr>
          <w:rFonts w:ascii="Times New Roman" w:hAnsi="Times New Roman" w:cs="Times New Roman"/>
          <w:spacing w:val="-2"/>
          <w:u w:val="single"/>
        </w:rPr>
        <w:t>Applicable Incentives</w:t>
      </w:r>
    </w:p>
    <w:p w14:paraId="36A94D63" w14:textId="77777777" w:rsidR="00D540CF" w:rsidRDefault="00D540CF" w:rsidP="00CA4A01">
      <w:pPr>
        <w:numPr>
          <w:ilvl w:val="0"/>
          <w:numId w:val="25"/>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lastRenderedPageBreak/>
        <w:t>Identify all applicable incentives</w:t>
      </w:r>
    </w:p>
    <w:p w14:paraId="6D17572B" w14:textId="77777777" w:rsidR="00D540CF" w:rsidRPr="007D7EE9" w:rsidRDefault="00D540CF" w:rsidP="00921D10">
      <w:p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before="240" w:after="120"/>
        <w:jc w:val="both"/>
        <w:rPr>
          <w:rFonts w:ascii="Times New Roman" w:hAnsi="Times New Roman" w:cs="Times New Roman"/>
          <w:spacing w:val="-2"/>
        </w:rPr>
      </w:pPr>
      <w:r w:rsidRPr="007D7EE9">
        <w:rPr>
          <w:rFonts w:ascii="Times New Roman" w:hAnsi="Times New Roman" w:cs="Times New Roman"/>
          <w:spacing w:val="-2"/>
        </w:rPr>
        <w:tab/>
      </w:r>
      <w:r w:rsidRPr="007D7EE9">
        <w:rPr>
          <w:rFonts w:ascii="Times New Roman" w:hAnsi="Times New Roman" w:cs="Times New Roman"/>
          <w:spacing w:val="-2"/>
        </w:rPr>
        <w:tab/>
      </w:r>
      <w:r w:rsidRPr="007D7EE9">
        <w:rPr>
          <w:rFonts w:ascii="Times New Roman" w:hAnsi="Times New Roman" w:cs="Times New Roman"/>
          <w:spacing w:val="-2"/>
          <w:u w:val="single"/>
        </w:rPr>
        <w:t>Interconnection Agreement</w:t>
      </w:r>
    </w:p>
    <w:p w14:paraId="3377EC02" w14:textId="3C63C83C" w:rsidR="00D540CF" w:rsidRDefault="00D540CF" w:rsidP="00CA4A01">
      <w:pPr>
        <w:numPr>
          <w:ilvl w:val="0"/>
          <w:numId w:val="26"/>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rPr>
          <w:rFonts w:ascii="Times New Roman" w:hAnsi="Times New Roman" w:cs="Times New Roman"/>
          <w:spacing w:val="-2"/>
        </w:rPr>
      </w:pPr>
      <w:r w:rsidRPr="007D7EE9">
        <w:rPr>
          <w:rFonts w:ascii="Times New Roman" w:hAnsi="Times New Roman" w:cs="Times New Roman"/>
          <w:spacing w:val="-2"/>
        </w:rPr>
        <w:t xml:space="preserve">Provide confirmation that the PV systems will be designed to comply with applicable </w:t>
      </w:r>
      <w:r w:rsidRPr="00B32791">
        <w:rPr>
          <w:rFonts w:ascii="Times New Roman" w:hAnsi="Times New Roman" w:cs="Times New Roman"/>
          <w:color w:val="00B0F0"/>
          <w:spacing w:val="-2"/>
        </w:rPr>
        <w:t>[UTILITY]</w:t>
      </w:r>
      <w:r w:rsidRPr="007D7EE9">
        <w:rPr>
          <w:rFonts w:ascii="Times New Roman" w:hAnsi="Times New Roman" w:cs="Times New Roman"/>
          <w:spacing w:val="-2"/>
        </w:rPr>
        <w:t xml:space="preserve"> interconnection requirements</w:t>
      </w:r>
    </w:p>
    <w:p w14:paraId="6485194D" w14:textId="77777777" w:rsidR="00D540CF" w:rsidRPr="007D7EE9" w:rsidRDefault="00D540CF" w:rsidP="00921D10">
      <w:p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before="240" w:after="120"/>
        <w:jc w:val="both"/>
        <w:rPr>
          <w:rFonts w:ascii="Times New Roman" w:hAnsi="Times New Roman" w:cs="Times New Roman"/>
          <w:spacing w:val="-2"/>
        </w:rPr>
      </w:pPr>
      <w:r w:rsidRPr="007D7EE9">
        <w:rPr>
          <w:rFonts w:ascii="Times New Roman" w:hAnsi="Times New Roman" w:cs="Times New Roman"/>
          <w:spacing w:val="-2"/>
        </w:rPr>
        <w:tab/>
      </w:r>
      <w:r w:rsidRPr="007D7EE9">
        <w:rPr>
          <w:rFonts w:ascii="Times New Roman" w:hAnsi="Times New Roman" w:cs="Times New Roman"/>
          <w:spacing w:val="-2"/>
        </w:rPr>
        <w:tab/>
      </w:r>
      <w:r w:rsidRPr="007D7EE9">
        <w:rPr>
          <w:rFonts w:ascii="Times New Roman" w:hAnsi="Times New Roman" w:cs="Times New Roman"/>
          <w:spacing w:val="-2"/>
          <w:u w:val="single"/>
        </w:rPr>
        <w:t>Cost</w:t>
      </w:r>
    </w:p>
    <w:p w14:paraId="612884CC" w14:textId="59C57C7E" w:rsidR="00D540CF" w:rsidRPr="00405F03" w:rsidRDefault="00E114EE" w:rsidP="00CA4A01">
      <w:pPr>
        <w:pStyle w:val="ListParagraph"/>
        <w:numPr>
          <w:ilvl w:val="0"/>
          <w:numId w:val="26"/>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color w:val="00B0F0"/>
          <w:spacing w:val="-2"/>
        </w:rPr>
      </w:pPr>
      <w:r w:rsidRPr="00405F03">
        <w:rPr>
          <w:rFonts w:ascii="Times New Roman" w:hAnsi="Times New Roman" w:cs="Times New Roman"/>
          <w:color w:val="00B0F0"/>
          <w:spacing w:val="-2"/>
        </w:rPr>
        <w:t>The t</w:t>
      </w:r>
      <w:r w:rsidR="00D540CF" w:rsidRPr="00405F03">
        <w:rPr>
          <w:rFonts w:ascii="Times New Roman" w:hAnsi="Times New Roman" w:cs="Times New Roman"/>
          <w:color w:val="00B0F0"/>
          <w:spacing w:val="-2"/>
        </w:rPr>
        <w:t xml:space="preserve">otal bid price of </w:t>
      </w:r>
      <w:r w:rsidRPr="00405F03">
        <w:rPr>
          <w:rFonts w:ascii="Times New Roman" w:hAnsi="Times New Roman" w:cs="Times New Roman"/>
          <w:color w:val="00B0F0"/>
          <w:spacing w:val="-2"/>
        </w:rPr>
        <w:t xml:space="preserve">the </w:t>
      </w:r>
      <w:r w:rsidR="00D540CF" w:rsidRPr="00405F03">
        <w:rPr>
          <w:rFonts w:ascii="Times New Roman" w:hAnsi="Times New Roman" w:cs="Times New Roman"/>
          <w:color w:val="00B0F0"/>
          <w:spacing w:val="-2"/>
        </w:rPr>
        <w:t xml:space="preserve">project (to include costs expressed in $/Watt) including operation and maintenance for the first year and </w:t>
      </w:r>
      <w:r w:rsidRPr="00405F03">
        <w:rPr>
          <w:rFonts w:ascii="Times New Roman" w:hAnsi="Times New Roman" w:cs="Times New Roman"/>
          <w:color w:val="00B0F0"/>
          <w:spacing w:val="-2"/>
        </w:rPr>
        <w:t xml:space="preserve">an </w:t>
      </w:r>
      <w:r w:rsidR="00D540CF" w:rsidRPr="00405F03">
        <w:rPr>
          <w:rFonts w:ascii="Times New Roman" w:hAnsi="Times New Roman" w:cs="Times New Roman"/>
          <w:color w:val="00B0F0"/>
          <w:spacing w:val="-2"/>
        </w:rPr>
        <w:t>optional service plan after the first year</w:t>
      </w:r>
    </w:p>
    <w:p w14:paraId="6A7B808A" w14:textId="4B10FBD5" w:rsidR="00921D10" w:rsidRDefault="00D540CF" w:rsidP="00CA4A01">
      <w:pPr>
        <w:pStyle w:val="ListParagraph"/>
        <w:numPr>
          <w:ilvl w:val="0"/>
          <w:numId w:val="26"/>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color w:val="00B0F0"/>
          <w:spacing w:val="-2"/>
        </w:rPr>
      </w:pPr>
      <w:r w:rsidRPr="002B3264">
        <w:rPr>
          <w:rFonts w:ascii="Times New Roman" w:hAnsi="Times New Roman" w:cs="Times New Roman"/>
          <w:color w:val="00B0F0"/>
          <w:spacing w:val="-2"/>
        </w:rPr>
        <w:t>PPA price and terms</w:t>
      </w:r>
      <w:r w:rsidRPr="00405F03">
        <w:footnoteReference w:id="1"/>
      </w:r>
      <w:r w:rsidR="00921D10">
        <w:rPr>
          <w:rFonts w:ascii="Times New Roman" w:hAnsi="Times New Roman" w:cs="Times New Roman"/>
          <w:color w:val="00B0F0"/>
          <w:spacing w:val="-2"/>
        </w:rPr>
        <w:br w:type="page"/>
      </w:r>
    </w:p>
    <w:p w14:paraId="3D7C381B" w14:textId="77777777" w:rsidR="00D540CF" w:rsidRPr="007D7EE9" w:rsidRDefault="00D540CF" w:rsidP="00921D10">
      <w:pPr>
        <w:numPr>
          <w:ilvl w:val="0"/>
          <w:numId w:val="11"/>
        </w:numPr>
        <w:spacing w:before="240" w:after="240"/>
        <w:rPr>
          <w:rFonts w:ascii="Times New Roman" w:hAnsi="Times New Roman" w:cs="Times New Roman"/>
          <w:i/>
          <w:spacing w:val="-2"/>
        </w:rPr>
      </w:pPr>
      <w:r w:rsidRPr="007D7EE9">
        <w:rPr>
          <w:rFonts w:ascii="Times New Roman" w:hAnsi="Times New Roman" w:cs="Times New Roman"/>
          <w:b/>
          <w:spacing w:val="-2"/>
        </w:rPr>
        <w:lastRenderedPageBreak/>
        <w:t>DESIGN SERVICES</w:t>
      </w:r>
      <w:r w:rsidRPr="007D7EE9">
        <w:rPr>
          <w:rFonts w:ascii="Times New Roman" w:hAnsi="Times New Roman" w:cs="Times New Roman"/>
          <w:b/>
          <w:spacing w:val="-2"/>
        </w:rPr>
        <w:tab/>
      </w:r>
      <w:r w:rsidRPr="007D7EE9">
        <w:rPr>
          <w:rFonts w:ascii="Times New Roman" w:hAnsi="Times New Roman" w:cs="Times New Roman"/>
          <w:b/>
          <w:spacing w:val="-2"/>
        </w:rPr>
        <w:tab/>
      </w:r>
    </w:p>
    <w:p w14:paraId="35D65E99" w14:textId="1E96AB5E" w:rsidR="00D540CF" w:rsidRPr="007D7EE9" w:rsidRDefault="00D540CF" w:rsidP="00D540CF">
      <w:pPr>
        <w:spacing w:after="0"/>
        <w:rPr>
          <w:rFonts w:ascii="Times New Roman" w:hAnsi="Times New Roman" w:cs="Times New Roman"/>
          <w:spacing w:val="-2"/>
        </w:rPr>
      </w:pPr>
      <w:r>
        <w:rPr>
          <w:rFonts w:ascii="Times New Roman" w:hAnsi="Times New Roman" w:cs="Times New Roman"/>
          <w:spacing w:val="-2"/>
        </w:rPr>
        <w:t xml:space="preserve">The </w:t>
      </w:r>
      <w:r w:rsidR="009A6040">
        <w:rPr>
          <w:rFonts w:ascii="Times New Roman" w:hAnsi="Times New Roman" w:cs="Times New Roman"/>
          <w:spacing w:val="-2"/>
        </w:rPr>
        <w:t>s</w:t>
      </w:r>
      <w:r w:rsidRPr="007D7EE9">
        <w:rPr>
          <w:rFonts w:ascii="Times New Roman" w:hAnsi="Times New Roman" w:cs="Times New Roman"/>
          <w:spacing w:val="-2"/>
        </w:rPr>
        <w:t>olar PV system shall be designed and engineered to maximize the solar energy resources, taking into consideration the customer’s electrical demand and load patterns, proposed installation site, available solar resources, existing site conditions, proposed future site improvements, and other relevant factors.</w:t>
      </w:r>
    </w:p>
    <w:p w14:paraId="7BF7ED45" w14:textId="3860A1D2" w:rsidR="00D540CF" w:rsidRPr="007D7EE9" w:rsidRDefault="00D540CF" w:rsidP="00D540CF">
      <w:pPr>
        <w:rPr>
          <w:rFonts w:ascii="Times New Roman" w:hAnsi="Times New Roman" w:cs="Times New Roman"/>
          <w:spacing w:val="-2"/>
        </w:rPr>
      </w:pPr>
      <w:r w:rsidRPr="007D7EE9">
        <w:rPr>
          <w:rFonts w:ascii="Times New Roman" w:hAnsi="Times New Roman" w:cs="Times New Roman"/>
          <w:spacing w:val="-2"/>
        </w:rPr>
        <w:t xml:space="preserve">Design </w:t>
      </w:r>
      <w:r w:rsidR="00B44DD8">
        <w:rPr>
          <w:rFonts w:ascii="Times New Roman" w:hAnsi="Times New Roman" w:cs="Times New Roman"/>
          <w:spacing w:val="-2"/>
        </w:rPr>
        <w:t>s</w:t>
      </w:r>
      <w:r w:rsidRPr="007D7EE9">
        <w:rPr>
          <w:rFonts w:ascii="Times New Roman" w:hAnsi="Times New Roman" w:cs="Times New Roman"/>
          <w:spacing w:val="-2"/>
        </w:rPr>
        <w:t>ervices for this project shall require a schematic design submission, a design development submission, a check set submission</w:t>
      </w:r>
      <w:r w:rsidR="00B44DD8">
        <w:rPr>
          <w:rFonts w:ascii="Times New Roman" w:hAnsi="Times New Roman" w:cs="Times New Roman"/>
          <w:spacing w:val="-2"/>
        </w:rPr>
        <w:t>,</w:t>
      </w:r>
      <w:r w:rsidRPr="007D7EE9">
        <w:rPr>
          <w:rFonts w:ascii="Times New Roman" w:hAnsi="Times New Roman" w:cs="Times New Roman"/>
          <w:spacing w:val="-2"/>
        </w:rPr>
        <w:t xml:space="preserve"> and a construction document submission. A final set of as-built drawings shall also be provided to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These submissions shall be delivered to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001D707C"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based on the project schedule submitted and approved by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 xml:space="preserve">Entity </w:t>
      </w:r>
      <w:r w:rsidRPr="007D7EE9">
        <w:rPr>
          <w:rFonts w:ascii="Times New Roman" w:hAnsi="Times New Roman" w:cs="Times New Roman"/>
          <w:color w:val="00B0F0"/>
          <w:spacing w:val="-2"/>
        </w:rPr>
        <w:t>name]</w:t>
      </w:r>
      <w:r w:rsidRPr="007D7EE9">
        <w:rPr>
          <w:rFonts w:ascii="Times New Roman" w:hAnsi="Times New Roman" w:cs="Times New Roman"/>
          <w:spacing w:val="-2"/>
        </w:rPr>
        <w:t>. The design package shall include the following details (</w:t>
      </w:r>
      <w:r>
        <w:rPr>
          <w:rFonts w:ascii="Times New Roman" w:hAnsi="Times New Roman" w:cs="Times New Roman"/>
          <w:spacing w:val="-2"/>
        </w:rPr>
        <w:t>5</w:t>
      </w:r>
      <w:r w:rsidRPr="007D7EE9">
        <w:rPr>
          <w:rFonts w:ascii="Times New Roman" w:hAnsi="Times New Roman" w:cs="Times New Roman"/>
          <w:spacing w:val="-2"/>
        </w:rPr>
        <w:t>.1</w:t>
      </w:r>
      <w:r w:rsidR="00B44DD8">
        <w:rPr>
          <w:rFonts w:ascii="Times New Roman" w:hAnsi="Times New Roman" w:cs="Times New Roman"/>
          <w:spacing w:val="-2"/>
        </w:rPr>
        <w:t>–</w:t>
      </w:r>
      <w:r>
        <w:rPr>
          <w:rFonts w:ascii="Times New Roman" w:hAnsi="Times New Roman" w:cs="Times New Roman"/>
          <w:spacing w:val="-2"/>
        </w:rPr>
        <w:t>5</w:t>
      </w:r>
      <w:r w:rsidRPr="007D7EE9">
        <w:rPr>
          <w:rFonts w:ascii="Times New Roman" w:hAnsi="Times New Roman" w:cs="Times New Roman"/>
          <w:spacing w:val="-2"/>
        </w:rPr>
        <w:t>.6)</w:t>
      </w:r>
      <w:r w:rsidR="00B44DD8">
        <w:rPr>
          <w:rFonts w:ascii="Times New Roman" w:hAnsi="Times New Roman" w:cs="Times New Roman"/>
          <w:spacing w:val="-2"/>
        </w:rPr>
        <w:t>:</w:t>
      </w:r>
    </w:p>
    <w:p w14:paraId="71565A2A" w14:textId="5199EBBB" w:rsidR="00D540CF" w:rsidRPr="007D7EE9" w:rsidRDefault="00D540CF" w:rsidP="00CA4A01">
      <w:pPr>
        <w:numPr>
          <w:ilvl w:val="1"/>
          <w:numId w:val="11"/>
        </w:numPr>
        <w:spacing w:after="0"/>
        <w:rPr>
          <w:rFonts w:ascii="Times New Roman" w:hAnsi="Times New Roman" w:cs="Times New Roman"/>
          <w:b/>
          <w:bCs/>
          <w:spacing w:val="-2"/>
        </w:rPr>
      </w:pPr>
      <w:r w:rsidRPr="007D7EE9">
        <w:rPr>
          <w:rFonts w:ascii="Times New Roman" w:hAnsi="Times New Roman" w:cs="Times New Roman"/>
          <w:b/>
          <w:bCs/>
          <w:spacing w:val="-2"/>
        </w:rPr>
        <w:t xml:space="preserve">Timeline/Project Schedule. </w:t>
      </w:r>
      <w:r w:rsidR="00B44DD8">
        <w:rPr>
          <w:rFonts w:ascii="Times New Roman" w:hAnsi="Times New Roman" w:cs="Times New Roman"/>
          <w:bCs/>
          <w:spacing w:val="-2"/>
        </w:rPr>
        <w:t>The c</w:t>
      </w:r>
      <w:r w:rsidRPr="007D7EE9">
        <w:rPr>
          <w:rFonts w:ascii="Times New Roman" w:hAnsi="Times New Roman" w:cs="Times New Roman"/>
          <w:bCs/>
          <w:spacing w:val="-2"/>
        </w:rPr>
        <w:t xml:space="preserve">ontractor </w:t>
      </w:r>
      <w:r w:rsidR="008F1202">
        <w:rPr>
          <w:rFonts w:ascii="Times New Roman" w:hAnsi="Times New Roman" w:cs="Times New Roman"/>
          <w:bCs/>
          <w:spacing w:val="-2"/>
        </w:rPr>
        <w:t>shall</w:t>
      </w:r>
      <w:r w:rsidRPr="007D7EE9">
        <w:rPr>
          <w:rFonts w:ascii="Times New Roman" w:hAnsi="Times New Roman" w:cs="Times New Roman"/>
          <w:bCs/>
          <w:spacing w:val="-2"/>
        </w:rPr>
        <w:t xml:space="preserve"> provide an estimate o</w:t>
      </w:r>
      <w:r>
        <w:rPr>
          <w:rFonts w:ascii="Times New Roman" w:hAnsi="Times New Roman" w:cs="Times New Roman"/>
          <w:bCs/>
          <w:spacing w:val="-2"/>
        </w:rPr>
        <w:t>f the</w:t>
      </w:r>
      <w:r w:rsidRPr="007D7EE9">
        <w:rPr>
          <w:rFonts w:ascii="Times New Roman" w:hAnsi="Times New Roman" w:cs="Times New Roman"/>
          <w:bCs/>
          <w:spacing w:val="-2"/>
        </w:rPr>
        <w:t xml:space="preserve"> project timeline and schedule.</w:t>
      </w:r>
    </w:p>
    <w:p w14:paraId="0C84C901" w14:textId="6E2CCA08" w:rsidR="00D540CF" w:rsidRPr="008F1202" w:rsidRDefault="00D540CF" w:rsidP="00921D10">
      <w:pPr>
        <w:numPr>
          <w:ilvl w:val="1"/>
          <w:numId w:val="11"/>
        </w:numPr>
        <w:spacing w:before="240" w:after="0"/>
        <w:rPr>
          <w:rFonts w:ascii="Times New Roman" w:hAnsi="Times New Roman" w:cs="Times New Roman"/>
          <w:spacing w:val="-2"/>
        </w:rPr>
      </w:pPr>
      <w:r w:rsidRPr="008F1202">
        <w:rPr>
          <w:rFonts w:ascii="Times New Roman" w:hAnsi="Times New Roman" w:cs="Times New Roman"/>
          <w:b/>
          <w:bCs/>
          <w:spacing w:val="-2"/>
        </w:rPr>
        <w:t>Post</w:t>
      </w:r>
      <w:r w:rsidR="008F1202" w:rsidRPr="008F1202">
        <w:rPr>
          <w:rFonts w:ascii="Times New Roman" w:hAnsi="Times New Roman" w:cs="Times New Roman"/>
          <w:b/>
          <w:bCs/>
          <w:spacing w:val="-2"/>
        </w:rPr>
        <w:t>-</w:t>
      </w:r>
      <w:r w:rsidR="00F22C58" w:rsidRPr="008F1202">
        <w:rPr>
          <w:rFonts w:ascii="Times New Roman" w:hAnsi="Times New Roman" w:cs="Times New Roman"/>
          <w:b/>
          <w:bCs/>
          <w:spacing w:val="-2"/>
        </w:rPr>
        <w:t>a</w:t>
      </w:r>
      <w:r w:rsidRPr="008F1202">
        <w:rPr>
          <w:rFonts w:ascii="Times New Roman" w:hAnsi="Times New Roman" w:cs="Times New Roman"/>
          <w:b/>
          <w:bCs/>
          <w:spacing w:val="-2"/>
        </w:rPr>
        <w:t xml:space="preserve">ward Conference. </w:t>
      </w:r>
      <w:r w:rsidR="00F22C58" w:rsidRPr="00532E94">
        <w:rPr>
          <w:rFonts w:ascii="Times New Roman" w:hAnsi="Times New Roman" w:cs="Times New Roman"/>
          <w:bCs/>
          <w:spacing w:val="-2"/>
        </w:rPr>
        <w:t>T</w:t>
      </w:r>
      <w:r w:rsidR="008F1202" w:rsidRPr="00532E94">
        <w:rPr>
          <w:rFonts w:ascii="Times New Roman" w:hAnsi="Times New Roman" w:cs="Times New Roman"/>
          <w:bCs/>
          <w:spacing w:val="-2"/>
        </w:rPr>
        <w:t xml:space="preserve">he contractor shall hold a post-award conference </w:t>
      </w:r>
      <w:r w:rsidR="00F22C58" w:rsidRPr="00532E94">
        <w:rPr>
          <w:rFonts w:ascii="Times New Roman" w:hAnsi="Times New Roman" w:cs="Times New Roman"/>
          <w:bCs/>
          <w:spacing w:val="-2"/>
        </w:rPr>
        <w:t>w</w:t>
      </w:r>
      <w:r w:rsidRPr="00532E94">
        <w:rPr>
          <w:rFonts w:ascii="Times New Roman" w:hAnsi="Times New Roman" w:cs="Times New Roman"/>
          <w:spacing w:val="-2"/>
        </w:rPr>
        <w:t xml:space="preserve">ithin 21 calendar days after receipt of the contract award. The meeting will be attended by </w:t>
      </w:r>
      <w:r w:rsidRPr="00891E8F">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891E8F">
        <w:rPr>
          <w:rFonts w:ascii="Times New Roman" w:hAnsi="Times New Roman" w:cs="Times New Roman"/>
          <w:color w:val="00B0F0"/>
          <w:spacing w:val="-2"/>
        </w:rPr>
        <w:t xml:space="preserve"> name]</w:t>
      </w:r>
      <w:r w:rsidRPr="00891E8F">
        <w:rPr>
          <w:rFonts w:ascii="Times New Roman" w:hAnsi="Times New Roman" w:cs="Times New Roman"/>
          <w:spacing w:val="-2"/>
        </w:rPr>
        <w:t xml:space="preserve"> team members and the contractor’s personnel. At a minimum, the prime contractor’s project manager and foreman, the primary designer, and a representative of any subcontractor performing over 25% of the work </w:t>
      </w:r>
      <w:r w:rsidR="008F1202" w:rsidRPr="00891E8F">
        <w:rPr>
          <w:rFonts w:ascii="Times New Roman" w:hAnsi="Times New Roman" w:cs="Times New Roman"/>
          <w:spacing w:val="-2"/>
        </w:rPr>
        <w:t xml:space="preserve">shall </w:t>
      </w:r>
      <w:r w:rsidRPr="00891E8F">
        <w:rPr>
          <w:rFonts w:ascii="Times New Roman" w:hAnsi="Times New Roman" w:cs="Times New Roman"/>
          <w:spacing w:val="-2"/>
        </w:rPr>
        <w:t xml:space="preserve">attend. The meeting </w:t>
      </w:r>
      <w:r w:rsidR="008F1202" w:rsidRPr="00891E8F">
        <w:rPr>
          <w:rFonts w:ascii="Times New Roman" w:hAnsi="Times New Roman" w:cs="Times New Roman"/>
          <w:spacing w:val="-2"/>
        </w:rPr>
        <w:t>shall include a site walk of the</w:t>
      </w:r>
      <w:r w:rsidRPr="00891E8F">
        <w:rPr>
          <w:rFonts w:ascii="Times New Roman" w:hAnsi="Times New Roman" w:cs="Times New Roman"/>
          <w:spacing w:val="-2"/>
        </w:rPr>
        <w:t xml:space="preserve"> project location. The purpose of the meeting will be to discuss the contractor’s plan for completing the design and construction, including a construction sched</w:t>
      </w:r>
      <w:r w:rsidRPr="008F1202">
        <w:rPr>
          <w:rFonts w:ascii="Times New Roman" w:hAnsi="Times New Roman" w:cs="Times New Roman"/>
          <w:spacing w:val="-2"/>
        </w:rPr>
        <w:t xml:space="preserve">ule. </w:t>
      </w:r>
    </w:p>
    <w:p w14:paraId="5D1FF611" w14:textId="2E0B2E0D" w:rsidR="00D540CF" w:rsidRPr="007D7EE9" w:rsidRDefault="00D540CF" w:rsidP="00CA4A01">
      <w:pPr>
        <w:numPr>
          <w:ilvl w:val="1"/>
          <w:numId w:val="11"/>
        </w:numPr>
        <w:spacing w:after="0"/>
        <w:rPr>
          <w:rFonts w:ascii="Times New Roman" w:hAnsi="Times New Roman" w:cs="Times New Roman"/>
          <w:spacing w:val="-2"/>
        </w:rPr>
      </w:pPr>
      <w:r w:rsidRPr="007D7EE9">
        <w:rPr>
          <w:rFonts w:ascii="Times New Roman" w:hAnsi="Times New Roman" w:cs="Times New Roman"/>
          <w:b/>
          <w:spacing w:val="-2"/>
        </w:rPr>
        <w:t xml:space="preserve">Specifications. </w:t>
      </w:r>
      <w:r w:rsidRPr="007D7EE9">
        <w:rPr>
          <w:rFonts w:ascii="Times New Roman" w:hAnsi="Times New Roman" w:cs="Times New Roman"/>
          <w:spacing w:val="-2"/>
        </w:rPr>
        <w:t xml:space="preserve">A full set of specifications shall not be required for this project. However, specifications that express all information and demonstrate </w:t>
      </w:r>
      <w:proofErr w:type="gramStart"/>
      <w:r w:rsidRPr="007D7EE9">
        <w:rPr>
          <w:rFonts w:ascii="Times New Roman" w:hAnsi="Times New Roman" w:cs="Times New Roman"/>
          <w:spacing w:val="-2"/>
        </w:rPr>
        <w:t>sufficient</w:t>
      </w:r>
      <w:proofErr w:type="gramEnd"/>
      <w:r w:rsidRPr="007D7EE9">
        <w:rPr>
          <w:rFonts w:ascii="Times New Roman" w:hAnsi="Times New Roman" w:cs="Times New Roman"/>
          <w:spacing w:val="-2"/>
        </w:rPr>
        <w:t xml:space="preserve"> detail so as to direct the construction work outlined in this </w:t>
      </w:r>
      <w:r w:rsidR="00B77E48">
        <w:rPr>
          <w:rFonts w:ascii="Times New Roman" w:hAnsi="Times New Roman" w:cs="Times New Roman"/>
          <w:spacing w:val="-2"/>
        </w:rPr>
        <w:t>s</w:t>
      </w:r>
      <w:r w:rsidRPr="007D7EE9">
        <w:rPr>
          <w:rFonts w:ascii="Times New Roman" w:hAnsi="Times New Roman" w:cs="Times New Roman"/>
          <w:spacing w:val="-2"/>
        </w:rPr>
        <w:t xml:space="preserve">tatement of </w:t>
      </w:r>
      <w:r w:rsidR="00B77E48">
        <w:rPr>
          <w:rFonts w:ascii="Times New Roman" w:hAnsi="Times New Roman" w:cs="Times New Roman"/>
          <w:spacing w:val="-2"/>
        </w:rPr>
        <w:t>w</w:t>
      </w:r>
      <w:r w:rsidRPr="007D7EE9">
        <w:rPr>
          <w:rFonts w:ascii="Times New Roman" w:hAnsi="Times New Roman" w:cs="Times New Roman"/>
          <w:spacing w:val="-2"/>
        </w:rPr>
        <w:t>ork shall be required. The specifications package shall be coherent enough that any contractor not familiar with the project would be able to construct the project design. The specifications shall include all equipment information, proposed installation and interconnection information, and performance characteristics of the system.</w:t>
      </w:r>
    </w:p>
    <w:p w14:paraId="7A0C78C9" w14:textId="77777777"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All drawings, estimates, calculations, and specifications shall be in English units.</w:t>
      </w:r>
    </w:p>
    <w:p w14:paraId="6F2689C3" w14:textId="77777777"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 xml:space="preserve">The contract shall </w:t>
      </w:r>
      <w:proofErr w:type="gramStart"/>
      <w:r w:rsidRPr="007D7EE9">
        <w:rPr>
          <w:rFonts w:ascii="Times New Roman" w:hAnsi="Times New Roman" w:cs="Times New Roman"/>
          <w:spacing w:val="-2"/>
        </w:rPr>
        <w:t>take into account</w:t>
      </w:r>
      <w:proofErr w:type="gramEnd"/>
      <w:r w:rsidRPr="007D7EE9">
        <w:rPr>
          <w:rFonts w:ascii="Times New Roman" w:hAnsi="Times New Roman" w:cs="Times New Roman"/>
          <w:spacing w:val="-2"/>
        </w:rPr>
        <w:t xml:space="preserve"> a construction plan producing a minimum disruption of day-to-day activities, utilities, services, etc.</w:t>
      </w:r>
    </w:p>
    <w:p w14:paraId="2A5EFF0E" w14:textId="77777777" w:rsidR="00D540CF" w:rsidRPr="007D7EE9" w:rsidRDefault="00D540CF" w:rsidP="00921D10">
      <w:pPr>
        <w:numPr>
          <w:ilvl w:val="1"/>
          <w:numId w:val="11"/>
        </w:numPr>
        <w:spacing w:before="240" w:after="240"/>
        <w:rPr>
          <w:rFonts w:ascii="Times New Roman" w:hAnsi="Times New Roman" w:cs="Times New Roman"/>
          <w:b/>
          <w:spacing w:val="-2"/>
        </w:rPr>
      </w:pPr>
      <w:r w:rsidRPr="007D7EE9">
        <w:rPr>
          <w:rFonts w:ascii="Times New Roman" w:hAnsi="Times New Roman" w:cs="Times New Roman"/>
          <w:b/>
          <w:spacing w:val="-2"/>
        </w:rPr>
        <w:t>Construction Drawings</w:t>
      </w:r>
    </w:p>
    <w:p w14:paraId="4F27197C" w14:textId="170E57ED" w:rsidR="00D540CF" w:rsidRPr="007D7EE9" w:rsidRDefault="00D540CF" w:rsidP="00CA4A01">
      <w:pPr>
        <w:numPr>
          <w:ilvl w:val="2"/>
          <w:numId w:val="11"/>
        </w:numPr>
        <w:tabs>
          <w:tab w:val="clear" w:pos="1620"/>
          <w:tab w:val="num" w:pos="1440"/>
        </w:tabs>
        <w:spacing w:after="0"/>
        <w:ind w:left="1224"/>
        <w:rPr>
          <w:rFonts w:ascii="Times New Roman" w:hAnsi="Times New Roman" w:cs="Times New Roman"/>
          <w:i/>
          <w:spacing w:val="-2"/>
          <w:u w:val="single"/>
        </w:rPr>
      </w:pPr>
      <w:r w:rsidRPr="007D7EE9">
        <w:rPr>
          <w:rFonts w:ascii="Times New Roman" w:hAnsi="Times New Roman" w:cs="Times New Roman"/>
          <w:spacing w:val="-2"/>
        </w:rPr>
        <w:t>Provide drawings for each discipline required (architectural, structural, electrical, etc.), with separate plans for new work and demolition as well as special types of drawings where necessary, such as enlarged plans, equipment curbing and flashing details, roof penetration details</w:t>
      </w:r>
      <w:r w:rsidR="005D105F">
        <w:rPr>
          <w:rFonts w:ascii="Times New Roman" w:hAnsi="Times New Roman" w:cs="Times New Roman"/>
          <w:spacing w:val="-2"/>
        </w:rPr>
        <w:t>,</w:t>
      </w:r>
      <w:r w:rsidRPr="007D7EE9">
        <w:rPr>
          <w:rFonts w:ascii="Times New Roman" w:hAnsi="Times New Roman" w:cs="Times New Roman"/>
          <w:spacing w:val="-2"/>
        </w:rPr>
        <w:t xml:space="preserve"> etc. Drawings shall clearly distinguish between new and existing work.</w:t>
      </w:r>
    </w:p>
    <w:p w14:paraId="4B7CBCF8" w14:textId="0882876C" w:rsidR="00D540CF" w:rsidRPr="007D7EE9" w:rsidRDefault="00D540CF" w:rsidP="00921D10">
      <w:pPr>
        <w:numPr>
          <w:ilvl w:val="2"/>
          <w:numId w:val="11"/>
        </w:numPr>
        <w:tabs>
          <w:tab w:val="clear" w:pos="1620"/>
          <w:tab w:val="num" w:pos="1440"/>
        </w:tabs>
        <w:spacing w:before="240" w:after="120"/>
        <w:ind w:left="1224"/>
        <w:rPr>
          <w:rFonts w:ascii="Times New Roman" w:hAnsi="Times New Roman" w:cs="Times New Roman"/>
          <w:i/>
          <w:spacing w:val="-2"/>
          <w:u w:val="single"/>
        </w:rPr>
      </w:pPr>
      <w:r w:rsidRPr="007D7EE9">
        <w:rPr>
          <w:rFonts w:ascii="Times New Roman" w:hAnsi="Times New Roman" w:cs="Times New Roman"/>
          <w:spacing w:val="-2"/>
        </w:rPr>
        <w:t xml:space="preserve">Each drawing shall indicate project title, project number, array identification and location, </w:t>
      </w:r>
      <w:r w:rsidR="00CB1B6F">
        <w:rPr>
          <w:rFonts w:ascii="Times New Roman" w:hAnsi="Times New Roman" w:cs="Times New Roman"/>
          <w:spacing w:val="-2"/>
        </w:rPr>
        <w:t>architect/engineer (</w:t>
      </w:r>
      <w:r w:rsidRPr="007D7EE9">
        <w:rPr>
          <w:rFonts w:ascii="Times New Roman" w:hAnsi="Times New Roman" w:cs="Times New Roman"/>
          <w:spacing w:val="-2"/>
        </w:rPr>
        <w:t>A/E</w:t>
      </w:r>
      <w:r w:rsidR="00CB1B6F">
        <w:rPr>
          <w:rFonts w:ascii="Times New Roman" w:hAnsi="Times New Roman" w:cs="Times New Roman"/>
          <w:spacing w:val="-2"/>
        </w:rPr>
        <w:t>)</w:t>
      </w:r>
      <w:r w:rsidRPr="007D7EE9">
        <w:rPr>
          <w:rFonts w:ascii="Times New Roman" w:hAnsi="Times New Roman" w:cs="Times New Roman"/>
          <w:spacing w:val="-2"/>
        </w:rPr>
        <w:t xml:space="preserve"> firm, A/E</w:t>
      </w:r>
      <w:r w:rsidR="00CB1B6F">
        <w:rPr>
          <w:rFonts w:ascii="Times New Roman" w:hAnsi="Times New Roman" w:cs="Times New Roman"/>
          <w:spacing w:val="-2"/>
        </w:rPr>
        <w:t>’</w:t>
      </w:r>
      <w:r w:rsidRPr="007D7EE9">
        <w:rPr>
          <w:rFonts w:ascii="Times New Roman" w:hAnsi="Times New Roman" w:cs="Times New Roman"/>
          <w:spacing w:val="-2"/>
        </w:rPr>
        <w:t>s address and/or phone number, contract number, drawing title, drawing type, drawing number, and key plan. A cover sheet shall be provided and shall include a list of the drawings, legend, vicinity map, and location map in addition to all items required for each drawing. Each A/E submission shall be clearly dated and labeled</w:t>
      </w:r>
      <w:r w:rsidRPr="007D7EE9">
        <w:rPr>
          <w:rFonts w:ascii="Times New Roman" w:hAnsi="Times New Roman" w:cs="Times New Roman"/>
          <w:i/>
          <w:spacing w:val="-2"/>
        </w:rPr>
        <w:t xml:space="preserve"> </w:t>
      </w:r>
      <w:r w:rsidRPr="007D7EE9">
        <w:rPr>
          <w:rFonts w:ascii="Times New Roman" w:hAnsi="Times New Roman" w:cs="Times New Roman"/>
          <w:spacing w:val="-2"/>
        </w:rPr>
        <w:t xml:space="preserve">(e.g. 75% Design Development Submission, 100% Check Set Submission, Construction Document Submission, As-Built Drawings, etc.). Each drawing sheet submitted shall include a graphic scale in the lower right-hand portion of the sheet. The final set shall be stamped by a </w:t>
      </w:r>
      <w:r w:rsidR="00532E94">
        <w:rPr>
          <w:rFonts w:ascii="Times New Roman" w:hAnsi="Times New Roman" w:cs="Times New Roman"/>
          <w:spacing w:val="-2"/>
        </w:rPr>
        <w:t>licensed</w:t>
      </w:r>
      <w:r w:rsidR="00532E94" w:rsidRPr="007D7EE9">
        <w:rPr>
          <w:rFonts w:ascii="Times New Roman" w:hAnsi="Times New Roman" w:cs="Times New Roman"/>
          <w:spacing w:val="-2"/>
        </w:rPr>
        <w:t xml:space="preserve"> </w:t>
      </w:r>
      <w:r w:rsidRPr="007D7EE9">
        <w:rPr>
          <w:rFonts w:ascii="Times New Roman" w:hAnsi="Times New Roman" w:cs="Times New Roman"/>
          <w:spacing w:val="-2"/>
        </w:rPr>
        <w:t>engineer a for the state in which the building/carport is located. At a minimum, the following drawings are required:</w:t>
      </w:r>
    </w:p>
    <w:p w14:paraId="0B6A6571" w14:textId="3681AA25" w:rsidR="00D540CF" w:rsidRPr="007D7EE9"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1"/>
        </w:rPr>
        <w:lastRenderedPageBreak/>
        <w:t>Site plan including utility locations and connections –</w:t>
      </w:r>
      <w:r w:rsidR="00022A91">
        <w:rPr>
          <w:rFonts w:ascii="Times New Roman" w:hAnsi="Times New Roman" w:cs="Times New Roman"/>
          <w:spacing w:val="-1"/>
        </w:rPr>
        <w:t xml:space="preserve"> </w:t>
      </w:r>
      <w:r w:rsidRPr="007D7EE9">
        <w:rPr>
          <w:rFonts w:ascii="Times New Roman" w:hAnsi="Times New Roman" w:cs="Times New Roman"/>
          <w:spacing w:val="-1"/>
        </w:rPr>
        <w:t>show</w:t>
      </w:r>
      <w:r w:rsidR="00022A91">
        <w:rPr>
          <w:rFonts w:ascii="Times New Roman" w:hAnsi="Times New Roman" w:cs="Times New Roman"/>
          <w:spacing w:val="-1"/>
        </w:rPr>
        <w:t>ing</w:t>
      </w:r>
      <w:r w:rsidRPr="007D7EE9">
        <w:rPr>
          <w:rFonts w:ascii="Times New Roman" w:hAnsi="Times New Roman" w:cs="Times New Roman"/>
          <w:spacing w:val="-1"/>
        </w:rPr>
        <w:t xml:space="preserve"> staging and phasing requirements</w:t>
      </w:r>
    </w:p>
    <w:p w14:paraId="0BC25062" w14:textId="2769276F" w:rsidR="00D540CF" w:rsidRPr="007D7EE9"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2"/>
        </w:rPr>
        <w:t>Electrical plans – including single line diagram and utility interconnection</w:t>
      </w:r>
    </w:p>
    <w:p w14:paraId="38927926" w14:textId="081A8693" w:rsidR="00D540CF" w:rsidRPr="007D7EE9"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2"/>
        </w:rPr>
        <w:t>Electrical details</w:t>
      </w:r>
    </w:p>
    <w:p w14:paraId="663E6D76" w14:textId="7CA9602F" w:rsidR="00D540CF" w:rsidRPr="007D7EE9"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2"/>
        </w:rPr>
        <w:t>Roof plan and/or carport plan – showing the full layout of the system and detailing any obstacles that must be permanently or temporarily removed or relocated</w:t>
      </w:r>
    </w:p>
    <w:p w14:paraId="03FA2CBA" w14:textId="08DBE06A" w:rsidR="00D540CF" w:rsidRPr="007D7EE9"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2"/>
        </w:rPr>
        <w:t>Array support and mounting details</w:t>
      </w:r>
    </w:p>
    <w:p w14:paraId="2F927B6B" w14:textId="763D075D" w:rsidR="00D540CF" w:rsidRPr="007D7EE9"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2"/>
        </w:rPr>
        <w:t>Any drawings that may be required to install a complete project</w:t>
      </w:r>
    </w:p>
    <w:p w14:paraId="219572EB" w14:textId="1E507838" w:rsidR="00D540CF" w:rsidRDefault="00D540CF" w:rsidP="00CA4A01">
      <w:pPr>
        <w:numPr>
          <w:ilvl w:val="0"/>
          <w:numId w:val="27"/>
        </w:numPr>
        <w:spacing w:after="0"/>
        <w:rPr>
          <w:rFonts w:ascii="Times New Roman" w:hAnsi="Times New Roman" w:cs="Times New Roman"/>
          <w:spacing w:val="-2"/>
        </w:rPr>
      </w:pPr>
      <w:r w:rsidRPr="007D7EE9">
        <w:rPr>
          <w:rFonts w:ascii="Times New Roman" w:hAnsi="Times New Roman" w:cs="Times New Roman"/>
          <w:spacing w:val="-2"/>
        </w:rPr>
        <w:t>Waterproofing details</w:t>
      </w:r>
    </w:p>
    <w:p w14:paraId="5A9551B5" w14:textId="516D584E"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 xml:space="preserve">The contract documents shall sufficiently define the </w:t>
      </w:r>
      <w:r w:rsidR="006E6637">
        <w:rPr>
          <w:rFonts w:ascii="Times New Roman" w:hAnsi="Times New Roman" w:cs="Times New Roman"/>
          <w:spacing w:val="-2"/>
        </w:rPr>
        <w:t>s</w:t>
      </w:r>
      <w:r w:rsidRPr="007D7EE9">
        <w:rPr>
          <w:rFonts w:ascii="Times New Roman" w:hAnsi="Times New Roman" w:cs="Times New Roman"/>
          <w:spacing w:val="-2"/>
        </w:rPr>
        <w:t xml:space="preserve">tatement of </w:t>
      </w:r>
      <w:r w:rsidR="006E6637">
        <w:rPr>
          <w:rFonts w:ascii="Times New Roman" w:hAnsi="Times New Roman" w:cs="Times New Roman"/>
          <w:spacing w:val="-2"/>
        </w:rPr>
        <w:t>w</w:t>
      </w:r>
      <w:r w:rsidRPr="007D7EE9">
        <w:rPr>
          <w:rFonts w:ascii="Times New Roman" w:hAnsi="Times New Roman" w:cs="Times New Roman"/>
          <w:spacing w:val="-2"/>
        </w:rPr>
        <w:t xml:space="preserve">ork and shall stand on their own. </w:t>
      </w:r>
    </w:p>
    <w:p w14:paraId="369C795E" w14:textId="68FE0200"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i/>
          <w:spacing w:val="-2"/>
          <w:u w:val="single"/>
        </w:rPr>
      </w:pPr>
      <w:r w:rsidRPr="007D7EE9">
        <w:rPr>
          <w:rFonts w:ascii="Times New Roman" w:hAnsi="Times New Roman" w:cs="Times New Roman"/>
          <w:spacing w:val="-2"/>
        </w:rPr>
        <w:t>Specifically address the means to keep the existing building accessible and operational by means of relocation and/or phasing.</w:t>
      </w:r>
    </w:p>
    <w:p w14:paraId="21A843F2" w14:textId="739FA06D" w:rsidR="00D540CF" w:rsidRPr="007D7EE9" w:rsidRDefault="00D540CF" w:rsidP="00921D10">
      <w:pPr>
        <w:numPr>
          <w:ilvl w:val="1"/>
          <w:numId w:val="11"/>
        </w:numPr>
        <w:spacing w:before="240" w:after="0"/>
        <w:rPr>
          <w:rFonts w:ascii="Times New Roman" w:hAnsi="Times New Roman" w:cs="Times New Roman"/>
          <w:spacing w:val="-2"/>
        </w:rPr>
      </w:pPr>
      <w:r w:rsidRPr="007D7EE9">
        <w:rPr>
          <w:rFonts w:ascii="Times New Roman" w:hAnsi="Times New Roman" w:cs="Times New Roman"/>
          <w:b/>
          <w:spacing w:val="-2"/>
        </w:rPr>
        <w:t xml:space="preserve">Calculations. </w:t>
      </w:r>
      <w:r w:rsidRPr="007D7EE9">
        <w:rPr>
          <w:rFonts w:ascii="Times New Roman" w:hAnsi="Times New Roman" w:cs="Times New Roman"/>
          <w:spacing w:val="-2"/>
        </w:rPr>
        <w:t>The contractor will provide the following calculations</w:t>
      </w:r>
      <w:r w:rsidR="006E6637">
        <w:rPr>
          <w:rFonts w:ascii="Times New Roman" w:hAnsi="Times New Roman" w:cs="Times New Roman"/>
          <w:spacing w:val="-2"/>
        </w:rPr>
        <w:t>:</w:t>
      </w:r>
    </w:p>
    <w:p w14:paraId="65FA8ECA" w14:textId="77777777" w:rsidR="00D540CF" w:rsidRPr="007D7EE9" w:rsidRDefault="00D540CF" w:rsidP="00921D10">
      <w:pPr>
        <w:pStyle w:val="ListParagraph"/>
        <w:numPr>
          <w:ilvl w:val="2"/>
          <w:numId w:val="11"/>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before="240" w:after="120"/>
        <w:ind w:hanging="684"/>
        <w:jc w:val="both"/>
        <w:rPr>
          <w:rFonts w:ascii="Times New Roman" w:hAnsi="Times New Roman" w:cs="Times New Roman"/>
          <w:spacing w:val="-2"/>
        </w:rPr>
      </w:pPr>
      <w:r w:rsidRPr="007D7EE9">
        <w:rPr>
          <w:rFonts w:ascii="Times New Roman" w:hAnsi="Times New Roman" w:cs="Times New Roman"/>
          <w:spacing w:val="-2"/>
        </w:rPr>
        <w:t>System Electrical Calculations. Provide with design development and again with 100% check set.</w:t>
      </w:r>
    </w:p>
    <w:p w14:paraId="5844C375" w14:textId="77777777" w:rsidR="00D540CF" w:rsidRPr="007D7EE9" w:rsidRDefault="00D540CF" w:rsidP="009D4F24">
      <w:pPr>
        <w:pStyle w:val="ListParagraph"/>
        <w:numPr>
          <w:ilvl w:val="0"/>
          <w:numId w:val="30"/>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PVWatts calculation</w:t>
      </w:r>
    </w:p>
    <w:p w14:paraId="610B44CE" w14:textId="77777777" w:rsidR="00D540CF" w:rsidRPr="007D7EE9" w:rsidRDefault="00D540CF" w:rsidP="009D4F24">
      <w:pPr>
        <w:pStyle w:val="ListParagraph"/>
        <w:numPr>
          <w:ilvl w:val="0"/>
          <w:numId w:val="30"/>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rPr>
          <w:rFonts w:ascii="Times New Roman" w:hAnsi="Times New Roman" w:cs="Times New Roman"/>
          <w:spacing w:val="-2"/>
        </w:rPr>
      </w:pPr>
      <w:r w:rsidRPr="007D7EE9">
        <w:rPr>
          <w:rFonts w:ascii="Times New Roman" w:hAnsi="Times New Roman" w:cs="Times New Roman"/>
          <w:spacing w:val="-2"/>
        </w:rPr>
        <w:t>System energy production calculation showing estimated monthly and yearly energy output for each array</w:t>
      </w:r>
    </w:p>
    <w:p w14:paraId="085B82DC" w14:textId="5F856B24" w:rsidR="00D540CF" w:rsidRDefault="00D540CF" w:rsidP="009D4F24">
      <w:pPr>
        <w:pStyle w:val="ListParagraph"/>
        <w:numPr>
          <w:ilvl w:val="0"/>
          <w:numId w:val="30"/>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jc w:val="both"/>
        <w:rPr>
          <w:rFonts w:ascii="Times New Roman" w:hAnsi="Times New Roman" w:cs="Times New Roman"/>
          <w:spacing w:val="-2"/>
        </w:rPr>
      </w:pPr>
      <w:r w:rsidRPr="007D7EE9">
        <w:rPr>
          <w:rFonts w:ascii="Times New Roman" w:hAnsi="Times New Roman" w:cs="Times New Roman"/>
          <w:spacing w:val="-2"/>
        </w:rPr>
        <w:t>Energy value and project cash flow</w:t>
      </w:r>
    </w:p>
    <w:p w14:paraId="1C6C3645" w14:textId="77777777" w:rsidR="00921D10" w:rsidRPr="00921D10" w:rsidRDefault="00921D10" w:rsidP="00921D10">
      <w:p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ind w:left="1764"/>
        <w:jc w:val="both"/>
        <w:rPr>
          <w:rFonts w:ascii="Times New Roman" w:hAnsi="Times New Roman" w:cs="Times New Roman"/>
          <w:spacing w:val="-2"/>
        </w:rPr>
      </w:pPr>
    </w:p>
    <w:p w14:paraId="5C560957" w14:textId="7E91ABFF" w:rsidR="00D540CF" w:rsidRPr="007D7EE9" w:rsidRDefault="00D540CF" w:rsidP="00921D10">
      <w:pPr>
        <w:pStyle w:val="ListParagraph"/>
        <w:numPr>
          <w:ilvl w:val="2"/>
          <w:numId w:val="11"/>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before="240" w:after="0"/>
        <w:ind w:hanging="684"/>
        <w:rPr>
          <w:rFonts w:ascii="Times New Roman" w:hAnsi="Times New Roman" w:cs="Times New Roman"/>
          <w:spacing w:val="-2"/>
        </w:rPr>
      </w:pPr>
      <w:r w:rsidRPr="007D7EE9">
        <w:rPr>
          <w:rFonts w:ascii="Times New Roman" w:hAnsi="Times New Roman" w:cs="Times New Roman"/>
          <w:color w:val="00B0F0"/>
          <w:spacing w:val="-2"/>
        </w:rPr>
        <w:t>OPTIONAL. Energy performance calculated by a detailed PV analysis program such as System Advisor Model (SAM</w:t>
      </w:r>
      <w:r w:rsidR="00646FB1">
        <w:rPr>
          <w:rFonts w:ascii="Times New Roman" w:hAnsi="Times New Roman" w:cs="Times New Roman"/>
          <w:color w:val="00B0F0"/>
          <w:spacing w:val="-2"/>
        </w:rPr>
        <w:t>) (</w:t>
      </w:r>
      <w:hyperlink r:id="rId25" w:history="1">
        <w:r w:rsidRPr="007D7EE9">
          <w:rPr>
            <w:rStyle w:val="Hyperlink"/>
            <w:rFonts w:ascii="Times New Roman" w:hAnsi="Times New Roman" w:cs="Times New Roman"/>
            <w:color w:val="00B0F0"/>
            <w:spacing w:val="-2"/>
          </w:rPr>
          <w:t>https://sam.nrel.gov/</w:t>
        </w:r>
      </w:hyperlink>
      <w:r w:rsidRPr="007D7EE9">
        <w:rPr>
          <w:rFonts w:ascii="Times New Roman" w:hAnsi="Times New Roman" w:cs="Times New Roman"/>
          <w:color w:val="00B0F0"/>
          <w:spacing w:val="-2"/>
        </w:rPr>
        <w:t xml:space="preserve">) or </w:t>
      </w:r>
      <w:r>
        <w:rPr>
          <w:rFonts w:ascii="Times New Roman" w:hAnsi="Times New Roman" w:cs="Times New Roman"/>
          <w:color w:val="00B0F0"/>
          <w:spacing w:val="-2"/>
        </w:rPr>
        <w:t>other industry</w:t>
      </w:r>
      <w:r w:rsidR="002513DB">
        <w:rPr>
          <w:rFonts w:ascii="Times New Roman" w:hAnsi="Times New Roman" w:cs="Times New Roman"/>
          <w:color w:val="00B0F0"/>
          <w:spacing w:val="-2"/>
        </w:rPr>
        <w:t>-</w:t>
      </w:r>
      <w:r>
        <w:rPr>
          <w:rFonts w:ascii="Times New Roman" w:hAnsi="Times New Roman" w:cs="Times New Roman"/>
          <w:color w:val="00B0F0"/>
          <w:spacing w:val="-2"/>
        </w:rPr>
        <w:t xml:space="preserve">recognized PV design software tools </w:t>
      </w:r>
      <w:r w:rsidRPr="007D7EE9">
        <w:rPr>
          <w:rFonts w:ascii="Times New Roman" w:hAnsi="Times New Roman" w:cs="Times New Roman"/>
          <w:color w:val="00B0F0"/>
          <w:spacing w:val="-2"/>
        </w:rPr>
        <w:t>using proposed specific PV modules and inverters.</w:t>
      </w:r>
    </w:p>
    <w:p w14:paraId="6BB13EFF" w14:textId="77777777" w:rsidR="00D540CF" w:rsidRPr="007D7EE9" w:rsidRDefault="00D540CF" w:rsidP="00D540CF">
      <w:pPr>
        <w:pStyle w:val="ListParagraph"/>
        <w:spacing w:after="0"/>
        <w:rPr>
          <w:rFonts w:ascii="Times New Roman" w:hAnsi="Times New Roman" w:cs="Times New Roman"/>
          <w:color w:val="00B0F0"/>
          <w:spacing w:val="-2"/>
        </w:rPr>
      </w:pPr>
    </w:p>
    <w:p w14:paraId="09CAA82A" w14:textId="423CA7F0" w:rsidR="00D540CF" w:rsidRPr="007D7EE9" w:rsidRDefault="00D540CF" w:rsidP="009D4F24">
      <w:pPr>
        <w:pStyle w:val="ListParagraph"/>
        <w:numPr>
          <w:ilvl w:val="2"/>
          <w:numId w:val="11"/>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ind w:hanging="684"/>
        <w:rPr>
          <w:rFonts w:ascii="Times New Roman" w:hAnsi="Times New Roman" w:cs="Times New Roman"/>
          <w:spacing w:val="-2"/>
        </w:rPr>
      </w:pPr>
      <w:r w:rsidRPr="007D7EE9">
        <w:rPr>
          <w:rFonts w:ascii="Times New Roman" w:hAnsi="Times New Roman" w:cs="Times New Roman"/>
          <w:color w:val="00B0F0"/>
          <w:spacing w:val="-2"/>
        </w:rPr>
        <w:t xml:space="preserve">If rooftop PV arrays are proposed, include roof structural loading calculations. These calculations shall specifically address roof loading from the PV array and confirmation that the loading does not exceed existing roof framing capacity as determined by </w:t>
      </w:r>
      <w:r w:rsidR="006D631D">
        <w:rPr>
          <w:rFonts w:ascii="Times New Roman" w:hAnsi="Times New Roman" w:cs="Times New Roman"/>
          <w:color w:val="00B0F0"/>
          <w:spacing w:val="-2"/>
        </w:rPr>
        <w:t>the</w:t>
      </w:r>
      <w:r w:rsidR="006D631D"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 xml:space="preserve">analysis. The documents included in this contract include a preliminary </w:t>
      </w:r>
      <w:r w:rsidRPr="007D7EE9">
        <w:rPr>
          <w:rFonts w:ascii="Times New Roman" w:hAnsi="Times New Roman" w:cs="Times New Roman"/>
          <w:i/>
          <w:color w:val="00B0F0"/>
          <w:spacing w:val="-2"/>
        </w:rPr>
        <w:t xml:space="preserve">Roof Structural Analysis. </w:t>
      </w:r>
      <w:r w:rsidRPr="007D7EE9">
        <w:rPr>
          <w:rFonts w:ascii="Times New Roman" w:hAnsi="Times New Roman" w:cs="Times New Roman"/>
          <w:color w:val="00B0F0"/>
          <w:spacing w:val="-2"/>
        </w:rPr>
        <w:t>This document provides some preliminary indications on the existing roof</w:t>
      </w:r>
      <w:r w:rsidR="006D631D">
        <w:rPr>
          <w:rFonts w:ascii="Times New Roman" w:hAnsi="Times New Roman" w:cs="Times New Roman"/>
          <w:color w:val="00B0F0"/>
          <w:spacing w:val="-2"/>
        </w:rPr>
        <w:t>’</w:t>
      </w:r>
      <w:r w:rsidRPr="007D7EE9">
        <w:rPr>
          <w:rFonts w:ascii="Times New Roman" w:hAnsi="Times New Roman" w:cs="Times New Roman"/>
          <w:color w:val="00B0F0"/>
          <w:spacing w:val="-2"/>
        </w:rPr>
        <w:t xml:space="preserve">s capability to carry additional loading and is intended to assist during the proposal process in developing </w:t>
      </w:r>
      <w:r w:rsidR="006D631D">
        <w:rPr>
          <w:rFonts w:ascii="Times New Roman" w:hAnsi="Times New Roman" w:cs="Times New Roman"/>
          <w:color w:val="00B0F0"/>
          <w:spacing w:val="-2"/>
        </w:rPr>
        <w:t>the</w:t>
      </w:r>
      <w:r w:rsidR="006D631D"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concept design. It is not intended to alleviate the need to do array</w:t>
      </w:r>
      <w:r w:rsidR="006D631D">
        <w:rPr>
          <w:rFonts w:ascii="Times New Roman" w:hAnsi="Times New Roman" w:cs="Times New Roman"/>
          <w:color w:val="00B0F0"/>
          <w:spacing w:val="-2"/>
        </w:rPr>
        <w:t>-</w:t>
      </w:r>
      <w:r w:rsidRPr="007D7EE9">
        <w:rPr>
          <w:rFonts w:ascii="Times New Roman" w:hAnsi="Times New Roman" w:cs="Times New Roman"/>
          <w:color w:val="00B0F0"/>
          <w:spacing w:val="-2"/>
        </w:rPr>
        <w:t xml:space="preserve">specific structural calculations during the subsequent design phases. </w:t>
      </w:r>
    </w:p>
    <w:p w14:paraId="3EA1F98C" w14:textId="77777777" w:rsidR="00D540CF" w:rsidRPr="007D7EE9" w:rsidRDefault="00D540CF" w:rsidP="00D540CF">
      <w:pPr>
        <w:pStyle w:val="ListParagraph"/>
        <w:rPr>
          <w:rFonts w:ascii="Times New Roman" w:hAnsi="Times New Roman" w:cs="Times New Roman"/>
          <w:color w:val="00B0F0"/>
          <w:spacing w:val="-2"/>
        </w:rPr>
      </w:pPr>
    </w:p>
    <w:p w14:paraId="66EF42BA" w14:textId="1BABB660" w:rsidR="00D540CF" w:rsidRPr="007D7EE9" w:rsidRDefault="00D540CF" w:rsidP="009D4F24">
      <w:pPr>
        <w:pStyle w:val="ListParagraph"/>
        <w:numPr>
          <w:ilvl w:val="2"/>
          <w:numId w:val="11"/>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ind w:hanging="684"/>
        <w:rPr>
          <w:rFonts w:ascii="Times New Roman" w:hAnsi="Times New Roman" w:cs="Times New Roman"/>
          <w:spacing w:val="-2"/>
        </w:rPr>
      </w:pPr>
      <w:r w:rsidRPr="007D7EE9">
        <w:rPr>
          <w:rFonts w:ascii="Times New Roman" w:hAnsi="Times New Roman" w:cs="Times New Roman"/>
          <w:color w:val="00B0F0"/>
          <w:spacing w:val="-2"/>
        </w:rPr>
        <w:t xml:space="preserve">If carport PV arrays are proposed, include carport structural loading calculations. If existing carports are to be used, these calculations shall specifically address existing carport loading from the PV array and confirm that the loading does not exceed existing carport capacity as determined by </w:t>
      </w:r>
      <w:r w:rsidR="00492BC7">
        <w:rPr>
          <w:rFonts w:ascii="Times New Roman" w:hAnsi="Times New Roman" w:cs="Times New Roman"/>
          <w:color w:val="00B0F0"/>
          <w:spacing w:val="-2"/>
        </w:rPr>
        <w:t>the</w:t>
      </w:r>
      <w:r w:rsidR="00492BC7"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 xml:space="preserve">analysis. The documents included in this contract include a preliminary </w:t>
      </w:r>
      <w:r w:rsidRPr="007D7EE9">
        <w:rPr>
          <w:rFonts w:ascii="Times New Roman" w:hAnsi="Times New Roman" w:cs="Times New Roman"/>
          <w:i/>
          <w:color w:val="00B0F0"/>
          <w:spacing w:val="-2"/>
        </w:rPr>
        <w:t xml:space="preserve">Carport Structural Analysis. </w:t>
      </w:r>
      <w:r w:rsidRPr="007D7EE9">
        <w:rPr>
          <w:rFonts w:ascii="Times New Roman" w:hAnsi="Times New Roman" w:cs="Times New Roman"/>
          <w:color w:val="00B0F0"/>
          <w:spacing w:val="-2"/>
        </w:rPr>
        <w:t>This document provides some preliminary indications on the existing roof</w:t>
      </w:r>
      <w:r w:rsidR="00D37574">
        <w:rPr>
          <w:rFonts w:ascii="Times New Roman" w:hAnsi="Times New Roman" w:cs="Times New Roman"/>
          <w:color w:val="00B0F0"/>
          <w:spacing w:val="-2"/>
        </w:rPr>
        <w:t>’</w:t>
      </w:r>
      <w:r w:rsidRPr="007D7EE9">
        <w:rPr>
          <w:rFonts w:ascii="Times New Roman" w:hAnsi="Times New Roman" w:cs="Times New Roman"/>
          <w:color w:val="00B0F0"/>
          <w:spacing w:val="-2"/>
        </w:rPr>
        <w:t xml:space="preserve">s capability to carry additional loading and is intended to assist during the proposal process in developing </w:t>
      </w:r>
      <w:r w:rsidR="00492BC7">
        <w:rPr>
          <w:rFonts w:ascii="Times New Roman" w:hAnsi="Times New Roman" w:cs="Times New Roman"/>
          <w:color w:val="00B0F0"/>
          <w:spacing w:val="-2"/>
        </w:rPr>
        <w:t>the</w:t>
      </w:r>
      <w:r w:rsidR="00492BC7"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concept design. It is not intended to alleviate the need to do array-specific structural calculations during the subsequent design phases. If new carports are proposed, include structural calculations for the proposed design.</w:t>
      </w:r>
    </w:p>
    <w:p w14:paraId="03DFD5BB" w14:textId="77777777" w:rsidR="00D540CF" w:rsidRPr="007D7EE9" w:rsidRDefault="00D540CF" w:rsidP="00D540CF">
      <w:pPr>
        <w:pStyle w:val="ListParagraph"/>
        <w:rPr>
          <w:rFonts w:ascii="Times New Roman" w:hAnsi="Times New Roman" w:cs="Times New Roman"/>
          <w:spacing w:val="-2"/>
        </w:rPr>
      </w:pPr>
    </w:p>
    <w:p w14:paraId="3D171996" w14:textId="7CB53D4C" w:rsidR="00921D10" w:rsidRDefault="00D540CF" w:rsidP="009D4F24">
      <w:pPr>
        <w:pStyle w:val="ListParagraph"/>
        <w:numPr>
          <w:ilvl w:val="1"/>
          <w:numId w:val="11"/>
        </w:numPr>
        <w:tabs>
          <w:tab w:val="left" w:pos="-1440"/>
          <w:tab w:val="left" w:pos="-720"/>
          <w:tab w:val="left" w:pos="0"/>
          <w:tab w:val="left" w:pos="468"/>
          <w:tab w:val="left" w:pos="1014"/>
          <w:tab w:val="left" w:pos="1248"/>
          <w:tab w:val="left" w:pos="1739"/>
          <w:tab w:val="left" w:pos="2041"/>
          <w:tab w:val="left" w:pos="2448"/>
          <w:tab w:val="left" w:pos="2854"/>
          <w:tab w:val="left" w:pos="3271"/>
          <w:tab w:val="left" w:pos="3600"/>
        </w:tabs>
        <w:suppressAutoHyphens/>
        <w:spacing w:after="0"/>
        <w:rPr>
          <w:rFonts w:ascii="Times New Roman" w:hAnsi="Times New Roman" w:cs="Times New Roman"/>
          <w:spacing w:val="-2"/>
        </w:rPr>
      </w:pPr>
      <w:r w:rsidRPr="007D7EE9">
        <w:rPr>
          <w:rFonts w:ascii="Times New Roman" w:hAnsi="Times New Roman" w:cs="Times New Roman"/>
          <w:b/>
        </w:rPr>
        <w:lastRenderedPageBreak/>
        <w:t>Registration</w:t>
      </w:r>
      <w:r w:rsidRPr="007D7EE9">
        <w:rPr>
          <w:rFonts w:ascii="Times New Roman" w:hAnsi="Times New Roman" w:cs="Times New Roman"/>
          <w:b/>
          <w:spacing w:val="-2"/>
        </w:rPr>
        <w:t xml:space="preserve"> Seals. </w:t>
      </w:r>
      <w:r w:rsidRPr="007D7EE9">
        <w:rPr>
          <w:rFonts w:ascii="Times New Roman" w:hAnsi="Times New Roman" w:cs="Times New Roman"/>
          <w:spacing w:val="-2"/>
        </w:rPr>
        <w:t>Each final working drawing and each submitted specification and calculation document shall be signed by, bear the seal of, and show the state certificate number of the architect and/or engineer who prepared the document and/or is responsible for its preparation.</w:t>
      </w:r>
      <w:r w:rsidR="00921D10">
        <w:rPr>
          <w:rFonts w:ascii="Times New Roman" w:hAnsi="Times New Roman" w:cs="Times New Roman"/>
          <w:spacing w:val="-2"/>
        </w:rPr>
        <w:br w:type="page"/>
      </w:r>
    </w:p>
    <w:p w14:paraId="5FC84184" w14:textId="77777777" w:rsidR="00D540CF" w:rsidRPr="007D7EE9" w:rsidRDefault="00D540CF" w:rsidP="00921D10">
      <w:pPr>
        <w:numPr>
          <w:ilvl w:val="0"/>
          <w:numId w:val="11"/>
        </w:numPr>
        <w:spacing w:before="240" w:after="240"/>
        <w:rPr>
          <w:rFonts w:ascii="Times New Roman" w:hAnsi="Times New Roman" w:cs="Times New Roman"/>
          <w:b/>
        </w:rPr>
      </w:pPr>
      <w:r w:rsidRPr="007D7EE9">
        <w:rPr>
          <w:rFonts w:ascii="Times New Roman" w:hAnsi="Times New Roman" w:cs="Times New Roman"/>
          <w:b/>
          <w:spacing w:val="-2"/>
        </w:rPr>
        <w:lastRenderedPageBreak/>
        <w:t xml:space="preserve">DESIGN SUBMISSIONS </w:t>
      </w:r>
    </w:p>
    <w:p w14:paraId="2086556C" w14:textId="474F7F74" w:rsidR="00D540CF" w:rsidRPr="007D7EE9" w:rsidRDefault="008354E8" w:rsidP="00D540CF">
      <w:pPr>
        <w:rPr>
          <w:rFonts w:ascii="Times New Roman" w:hAnsi="Times New Roman" w:cs="Times New Roman"/>
          <w:spacing w:val="-2"/>
        </w:rPr>
      </w:pPr>
      <w:r>
        <w:rPr>
          <w:rFonts w:ascii="Times New Roman" w:hAnsi="Times New Roman" w:cs="Times New Roman"/>
          <w:spacing w:val="-2"/>
        </w:rPr>
        <w:t>The a</w:t>
      </w:r>
      <w:r w:rsidR="00D540CF" w:rsidRPr="007D7EE9">
        <w:rPr>
          <w:rFonts w:ascii="Times New Roman" w:hAnsi="Times New Roman" w:cs="Times New Roman"/>
          <w:spacing w:val="-2"/>
        </w:rPr>
        <w:t xml:space="preserve">warded contractor will secure from governing agencies and the utility company all required rights, permits, approvals, and interconnection agreements at no additional cost to </w:t>
      </w:r>
      <w:r w:rsidR="00D540CF"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00D540CF" w:rsidRPr="007D7EE9">
        <w:rPr>
          <w:rFonts w:ascii="Times New Roman" w:hAnsi="Times New Roman" w:cs="Times New Roman"/>
          <w:color w:val="00B0F0"/>
          <w:spacing w:val="-2"/>
        </w:rPr>
        <w:t xml:space="preserve"> name]</w:t>
      </w:r>
      <w:r w:rsidR="00D540CF" w:rsidRPr="007D7EE9">
        <w:rPr>
          <w:rFonts w:ascii="Times New Roman" w:hAnsi="Times New Roman" w:cs="Times New Roman"/>
          <w:spacing w:val="-2"/>
        </w:rPr>
        <w:t xml:space="preserve">. The awarded </w:t>
      </w:r>
      <w:r>
        <w:rPr>
          <w:rFonts w:ascii="Times New Roman" w:hAnsi="Times New Roman" w:cs="Times New Roman"/>
          <w:spacing w:val="-2"/>
        </w:rPr>
        <w:t>c</w:t>
      </w:r>
      <w:r w:rsidR="00D540CF" w:rsidRPr="007D7EE9">
        <w:rPr>
          <w:rFonts w:ascii="Times New Roman" w:hAnsi="Times New Roman" w:cs="Times New Roman"/>
          <w:spacing w:val="-2"/>
        </w:rPr>
        <w:t>ontractor will complete and submit in a timely manner all documentation required to qualify for available rebates and incentives.</w:t>
      </w:r>
    </w:p>
    <w:p w14:paraId="5C87DC5C" w14:textId="39D0CD53" w:rsidR="00D540CF" w:rsidRPr="007D7EE9" w:rsidRDefault="00D540CF" w:rsidP="009D4F24">
      <w:pPr>
        <w:numPr>
          <w:ilvl w:val="1"/>
          <w:numId w:val="11"/>
        </w:numPr>
        <w:spacing w:after="0"/>
        <w:rPr>
          <w:rFonts w:ascii="Times New Roman" w:hAnsi="Times New Roman" w:cs="Times New Roman"/>
          <w:b/>
        </w:rPr>
      </w:pPr>
      <w:r w:rsidRPr="007D7EE9">
        <w:rPr>
          <w:rFonts w:ascii="Times New Roman" w:hAnsi="Times New Roman" w:cs="Times New Roman"/>
          <w:b/>
          <w:spacing w:val="-2"/>
        </w:rPr>
        <w:t>Design Reviews.</w:t>
      </w:r>
      <w:r w:rsidRPr="007D7EE9">
        <w:rPr>
          <w:rFonts w:ascii="Times New Roman" w:hAnsi="Times New Roman" w:cs="Times New Roman"/>
          <w:spacing w:val="-2"/>
        </w:rPr>
        <w:t xml:space="preserve"> For each design/drawing submission,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reserves the right to make comments and request changes after the receipt of the submission. Reviews will be made by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staff. As part of its review,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may offer submission reviews to local code officials.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shall provide review comments within 14 calendar days of receipt of the 75% Design Development Submission and the 100% Check Set Submission.</w:t>
      </w:r>
    </w:p>
    <w:p w14:paraId="49CF50DD" w14:textId="31AAF128" w:rsidR="00D540CF" w:rsidRPr="006B4BAE" w:rsidRDefault="00D540CF" w:rsidP="00921D10">
      <w:pPr>
        <w:numPr>
          <w:ilvl w:val="1"/>
          <w:numId w:val="11"/>
        </w:numPr>
        <w:spacing w:before="240" w:after="240"/>
        <w:rPr>
          <w:rFonts w:ascii="Times New Roman" w:hAnsi="Times New Roman" w:cs="Times New Roman"/>
          <w:b/>
          <w:spacing w:val="-2"/>
        </w:rPr>
      </w:pPr>
      <w:r w:rsidRPr="006B4BAE">
        <w:rPr>
          <w:rFonts w:ascii="Times New Roman" w:hAnsi="Times New Roman" w:cs="Times New Roman"/>
          <w:b/>
          <w:spacing w:val="-2"/>
        </w:rPr>
        <w:t>Purpose.</w:t>
      </w:r>
      <w:r w:rsidRPr="006B4BAE">
        <w:rPr>
          <w:rFonts w:ascii="Times New Roman" w:hAnsi="Times New Roman" w:cs="Times New Roman"/>
          <w:spacing w:val="-2"/>
        </w:rPr>
        <w:t xml:space="preserve"> </w:t>
      </w:r>
      <w:r w:rsidRPr="006B4BAE">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6B4BAE">
        <w:rPr>
          <w:rFonts w:ascii="Times New Roman" w:hAnsi="Times New Roman" w:cs="Times New Roman"/>
          <w:color w:val="00B0F0"/>
          <w:spacing w:val="-2"/>
        </w:rPr>
        <w:t xml:space="preserve"> name]</w:t>
      </w:r>
      <w:r w:rsidRPr="006B4BAE">
        <w:rPr>
          <w:rFonts w:ascii="Times New Roman" w:hAnsi="Times New Roman" w:cs="Times New Roman"/>
          <w:spacing w:val="-2"/>
        </w:rPr>
        <w:t xml:space="preserve"> will review the contractor design submissions to verify adherence to contract requirements. Design </w:t>
      </w:r>
      <w:r w:rsidRPr="00891E8F">
        <w:rPr>
          <w:rFonts w:ascii="Times New Roman" w:hAnsi="Times New Roman" w:cs="Times New Roman"/>
          <w:spacing w:val="-2"/>
        </w:rPr>
        <w:t xml:space="preserve">reviews by </w:t>
      </w:r>
      <w:r w:rsidRPr="00891E8F">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891E8F">
        <w:rPr>
          <w:rFonts w:ascii="Times New Roman" w:hAnsi="Times New Roman" w:cs="Times New Roman"/>
          <w:color w:val="00B0F0"/>
          <w:spacing w:val="-2"/>
        </w:rPr>
        <w:t xml:space="preserve"> name]</w:t>
      </w:r>
      <w:r w:rsidRPr="00891E8F">
        <w:rPr>
          <w:rFonts w:ascii="Times New Roman" w:hAnsi="Times New Roman" w:cs="Times New Roman"/>
          <w:spacing w:val="-2"/>
        </w:rPr>
        <w:t xml:space="preserve"> are not to be interpreted as resulting in an approval of the contractor</w:t>
      </w:r>
      <w:r w:rsidR="00661AEA" w:rsidRPr="00891E8F">
        <w:rPr>
          <w:rFonts w:ascii="Times New Roman" w:hAnsi="Times New Roman" w:cs="Times New Roman"/>
          <w:spacing w:val="-2"/>
        </w:rPr>
        <w:t>’</w:t>
      </w:r>
      <w:r w:rsidRPr="00891E8F">
        <w:rPr>
          <w:rFonts w:ascii="Times New Roman" w:hAnsi="Times New Roman" w:cs="Times New Roman"/>
          <w:spacing w:val="-2"/>
        </w:rPr>
        <w:t>s apparent progress toward meeting contract requirements but are intended to discover any information that can be brought to the contractor</w:t>
      </w:r>
      <w:r w:rsidR="00661AEA" w:rsidRPr="00891E8F">
        <w:rPr>
          <w:rFonts w:ascii="Times New Roman" w:hAnsi="Times New Roman" w:cs="Times New Roman"/>
          <w:spacing w:val="-2"/>
        </w:rPr>
        <w:t>’</w:t>
      </w:r>
      <w:r w:rsidRPr="00891E8F">
        <w:rPr>
          <w:rFonts w:ascii="Times New Roman" w:hAnsi="Times New Roman" w:cs="Times New Roman"/>
          <w:spacing w:val="-2"/>
        </w:rPr>
        <w:t>s attention that might prevent errors, misdirection, or rework later in the project. The contractor shall remain completely responsible for designing, constructing, operating</w:t>
      </w:r>
      <w:r w:rsidR="00661AEA" w:rsidRPr="00891E8F">
        <w:rPr>
          <w:rFonts w:ascii="Times New Roman" w:hAnsi="Times New Roman" w:cs="Times New Roman"/>
          <w:spacing w:val="-2"/>
        </w:rPr>
        <w:t>,</w:t>
      </w:r>
      <w:r w:rsidRPr="00317905">
        <w:rPr>
          <w:rFonts w:ascii="Times New Roman" w:hAnsi="Times New Roman" w:cs="Times New Roman"/>
          <w:spacing w:val="-2"/>
        </w:rPr>
        <w:t xml:space="preserve"> and maintaining the project in accordance with th</w:t>
      </w:r>
      <w:r w:rsidR="006B4BAE">
        <w:rPr>
          <w:rFonts w:ascii="Times New Roman" w:hAnsi="Times New Roman" w:cs="Times New Roman"/>
          <w:spacing w:val="-2"/>
        </w:rPr>
        <w:t xml:space="preserve">is request for proposal, and the </w:t>
      </w:r>
      <w:r w:rsidR="006B4BAE" w:rsidRPr="006B4BAE">
        <w:rPr>
          <w:rFonts w:ascii="Times New Roman" w:hAnsi="Times New Roman" w:cs="Times New Roman"/>
          <w:spacing w:val="-2"/>
        </w:rPr>
        <w:t>contract</w:t>
      </w:r>
      <w:r w:rsidRPr="006B4BAE">
        <w:rPr>
          <w:rFonts w:ascii="Times New Roman" w:hAnsi="Times New Roman" w:cs="Times New Roman"/>
          <w:spacing w:val="-2"/>
        </w:rPr>
        <w:t xml:space="preserve"> requirements </w:t>
      </w:r>
    </w:p>
    <w:p w14:paraId="315E18B0" w14:textId="46DCB14E" w:rsidR="00921D10" w:rsidRDefault="00D540CF" w:rsidP="009D4F24">
      <w:pPr>
        <w:numPr>
          <w:ilvl w:val="1"/>
          <w:numId w:val="11"/>
        </w:numPr>
        <w:spacing w:after="0"/>
        <w:rPr>
          <w:rFonts w:ascii="Times New Roman" w:hAnsi="Times New Roman" w:cs="Times New Roman"/>
          <w:spacing w:val="-2"/>
        </w:rPr>
      </w:pPr>
      <w:r w:rsidRPr="007D7EE9">
        <w:rPr>
          <w:rFonts w:ascii="Times New Roman" w:hAnsi="Times New Roman" w:cs="Times New Roman"/>
          <w:b/>
          <w:spacing w:val="-2"/>
        </w:rPr>
        <w:t>Resolution of Comments.</w:t>
      </w:r>
      <w:r w:rsidRPr="007D7EE9">
        <w:rPr>
          <w:rFonts w:ascii="Times New Roman" w:hAnsi="Times New Roman" w:cs="Times New Roman"/>
          <w:spacing w:val="-2"/>
        </w:rPr>
        <w:t xml:space="preserve"> The contractor shall respond to all design review comments in writing, indicating one of the following: (1) adoption and action taken, (2) adoption with modifications and action taken, (3) alternative resolution and action taken, or (4) rejection. In cases other than unqualified adoption, the contractor shall provide a statement as to why the reviewer</w:t>
      </w:r>
      <w:r w:rsidR="00B37CFC">
        <w:rPr>
          <w:rFonts w:ascii="Times New Roman" w:hAnsi="Times New Roman" w:cs="Times New Roman"/>
          <w:spacing w:val="-2"/>
        </w:rPr>
        <w:t>’</w:t>
      </w:r>
      <w:r w:rsidRPr="007D7EE9">
        <w:rPr>
          <w:rFonts w:ascii="Times New Roman" w:hAnsi="Times New Roman" w:cs="Times New Roman"/>
          <w:spacing w:val="-2"/>
        </w:rPr>
        <w:t xml:space="preserve">s comment is inappropriate. If the contractor believes that any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001D707C"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design comments or requested changes will result in a change in the contract cost, </w:t>
      </w:r>
      <w:r w:rsidR="00482D02">
        <w:rPr>
          <w:rFonts w:ascii="Times New Roman" w:hAnsi="Times New Roman" w:cs="Times New Roman"/>
          <w:spacing w:val="-2"/>
        </w:rPr>
        <w:t>it</w:t>
      </w:r>
      <w:r w:rsidR="00B37CFC" w:rsidRPr="007D7EE9">
        <w:rPr>
          <w:rFonts w:ascii="Times New Roman" w:hAnsi="Times New Roman" w:cs="Times New Roman"/>
          <w:spacing w:val="-2"/>
        </w:rPr>
        <w:t xml:space="preserve"> </w:t>
      </w:r>
      <w:r w:rsidRPr="007D7EE9">
        <w:rPr>
          <w:rFonts w:ascii="Times New Roman" w:hAnsi="Times New Roman" w:cs="Times New Roman"/>
          <w:spacing w:val="-2"/>
        </w:rPr>
        <w:t xml:space="preserve">shall notify </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within seven calendar days of receiving the comment(s) and provide a detailed cost estimate of anticipated contract modifications. Rejection items shall not go forward to the construction phase until adequate resolution </w:t>
      </w:r>
      <w:r>
        <w:rPr>
          <w:rFonts w:ascii="Times New Roman" w:hAnsi="Times New Roman" w:cs="Times New Roman"/>
          <w:spacing w:val="-2"/>
        </w:rPr>
        <w:t>of</w:t>
      </w:r>
      <w:r w:rsidRPr="007D7EE9">
        <w:rPr>
          <w:rFonts w:ascii="Times New Roman" w:hAnsi="Times New Roman" w:cs="Times New Roman"/>
          <w:spacing w:val="-2"/>
        </w:rPr>
        <w:t xml:space="preserve"> the rejected item has been approved by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Design review comments shall not relieve the contractor from compliance with terms and conditions of this contract. The contractor</w:t>
      </w:r>
      <w:r w:rsidR="00B37CFC">
        <w:rPr>
          <w:rFonts w:ascii="Times New Roman" w:hAnsi="Times New Roman" w:cs="Times New Roman"/>
          <w:spacing w:val="-2"/>
        </w:rPr>
        <w:t>’</w:t>
      </w:r>
      <w:r w:rsidRPr="007D7EE9">
        <w:rPr>
          <w:rFonts w:ascii="Times New Roman" w:hAnsi="Times New Roman" w:cs="Times New Roman"/>
          <w:spacing w:val="-2"/>
        </w:rPr>
        <w:t xml:space="preserve">s comment resolution shall be transmitted to </w:t>
      </w:r>
      <w:r w:rsidRPr="007D7EE9">
        <w:rPr>
          <w:rFonts w:ascii="Times New Roman" w:hAnsi="Times New Roman" w:cs="Times New Roman"/>
          <w:color w:val="00B0F0"/>
          <w:spacing w:val="-2"/>
        </w:rPr>
        <w:t>[</w:t>
      </w:r>
      <w:r w:rsidR="001D707C">
        <w:rPr>
          <w:rFonts w:ascii="Times New Roman" w:hAnsi="Times New Roman" w:cs="Times New Roman"/>
          <w:color w:val="00B0F0"/>
          <w:spacing w:val="-2"/>
        </w:rPr>
        <w:t>Entity</w:t>
      </w:r>
      <w:r w:rsidR="001D707C"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within seven calendar days of comment receipt and </w:t>
      </w:r>
      <w:r w:rsidR="00EC24A9">
        <w:rPr>
          <w:rFonts w:ascii="Times New Roman" w:hAnsi="Times New Roman" w:cs="Times New Roman"/>
          <w:spacing w:val="-2"/>
        </w:rPr>
        <w:t xml:space="preserve">shall </w:t>
      </w:r>
      <w:r w:rsidRPr="007D7EE9">
        <w:rPr>
          <w:rFonts w:ascii="Times New Roman" w:hAnsi="Times New Roman" w:cs="Times New Roman"/>
          <w:spacing w:val="-2"/>
        </w:rPr>
        <w:t>incorporate discussions from the scheduled design comment review meetings.</w:t>
      </w:r>
      <w:r w:rsidR="00921D10">
        <w:rPr>
          <w:rFonts w:ascii="Times New Roman" w:hAnsi="Times New Roman" w:cs="Times New Roman"/>
          <w:spacing w:val="-2"/>
        </w:rPr>
        <w:br w:type="page"/>
      </w:r>
    </w:p>
    <w:p w14:paraId="6AC47021" w14:textId="77777777" w:rsidR="00D540CF" w:rsidRPr="007D7EE9" w:rsidRDefault="00D540CF" w:rsidP="00921D10">
      <w:pPr>
        <w:numPr>
          <w:ilvl w:val="0"/>
          <w:numId w:val="11"/>
        </w:numPr>
        <w:spacing w:before="240" w:after="240"/>
        <w:rPr>
          <w:rFonts w:ascii="Times New Roman" w:hAnsi="Times New Roman" w:cs="Times New Roman"/>
          <w:b/>
          <w:caps/>
        </w:rPr>
      </w:pPr>
      <w:r w:rsidRPr="007D7EE9">
        <w:rPr>
          <w:rFonts w:ascii="Times New Roman" w:hAnsi="Times New Roman" w:cs="Times New Roman"/>
          <w:b/>
          <w:caps/>
          <w:spacing w:val="-2"/>
        </w:rPr>
        <w:lastRenderedPageBreak/>
        <w:t>Utility Interconnection Agreement</w:t>
      </w:r>
    </w:p>
    <w:p w14:paraId="04BC02B4" w14:textId="56D4FD23" w:rsidR="00D540CF" w:rsidRPr="007D7EE9" w:rsidRDefault="00D540CF" w:rsidP="009D4F24">
      <w:pPr>
        <w:numPr>
          <w:ilvl w:val="1"/>
          <w:numId w:val="11"/>
        </w:numPr>
        <w:spacing w:after="0"/>
        <w:rPr>
          <w:rFonts w:ascii="Times New Roman" w:hAnsi="Times New Roman" w:cs="Times New Roman"/>
        </w:rPr>
      </w:pPr>
      <w:r w:rsidRPr="007D7EE9">
        <w:rPr>
          <w:rFonts w:ascii="Times New Roman" w:hAnsi="Times New Roman" w:cs="Times New Roman"/>
        </w:rPr>
        <w:t xml:space="preserve">The contractor shall coordinate with </w:t>
      </w:r>
      <w:r w:rsidRPr="00B32791">
        <w:rPr>
          <w:rFonts w:ascii="Times New Roman" w:hAnsi="Times New Roman" w:cs="Times New Roman"/>
          <w:color w:val="00B0F0"/>
        </w:rPr>
        <w:t xml:space="preserve">[UTILITY] </w:t>
      </w:r>
      <w:r w:rsidRPr="007D7EE9">
        <w:rPr>
          <w:rFonts w:ascii="Times New Roman" w:hAnsi="Times New Roman" w:cs="Times New Roman"/>
        </w:rPr>
        <w:t xml:space="preserve">to ensure that the project satisfies all </w:t>
      </w:r>
      <w:r w:rsidRPr="00B32791">
        <w:rPr>
          <w:rFonts w:ascii="Times New Roman" w:hAnsi="Times New Roman" w:cs="Times New Roman"/>
          <w:color w:val="00B0F0"/>
        </w:rPr>
        <w:t xml:space="preserve">[UTILITY] </w:t>
      </w:r>
      <w:r w:rsidRPr="007D7EE9">
        <w:rPr>
          <w:rFonts w:ascii="Times New Roman" w:hAnsi="Times New Roman" w:cs="Times New Roman"/>
        </w:rPr>
        <w:t xml:space="preserve">criteria for interconnection of the project to the </w:t>
      </w:r>
      <w:r w:rsidRPr="00B32791">
        <w:rPr>
          <w:rFonts w:ascii="Times New Roman" w:hAnsi="Times New Roman" w:cs="Times New Roman"/>
          <w:color w:val="00B0F0"/>
        </w:rPr>
        <w:t xml:space="preserve">[UTILITY] </w:t>
      </w:r>
      <w:r w:rsidRPr="007D7EE9">
        <w:rPr>
          <w:rFonts w:ascii="Times New Roman" w:hAnsi="Times New Roman" w:cs="Times New Roman"/>
        </w:rPr>
        <w:t xml:space="preserve">electric distribution system. This includes coordinating all negotiations, meeting with </w:t>
      </w:r>
      <w:r w:rsidRPr="00B32791">
        <w:rPr>
          <w:rFonts w:ascii="Times New Roman" w:hAnsi="Times New Roman" w:cs="Times New Roman"/>
          <w:color w:val="00B0F0"/>
        </w:rPr>
        <w:t>[UTILITY]</w:t>
      </w:r>
      <w:r w:rsidRPr="007D7EE9">
        <w:rPr>
          <w:rFonts w:ascii="Times New Roman" w:hAnsi="Times New Roman" w:cs="Times New Roman"/>
        </w:rPr>
        <w:t xml:space="preserve">, </w:t>
      </w:r>
      <w:r w:rsidR="009578BE">
        <w:rPr>
          <w:rFonts w:ascii="Times New Roman" w:hAnsi="Times New Roman" w:cs="Times New Roman"/>
        </w:rPr>
        <w:t xml:space="preserve">conducting </w:t>
      </w:r>
      <w:r w:rsidRPr="007D7EE9">
        <w:rPr>
          <w:rFonts w:ascii="Times New Roman" w:hAnsi="Times New Roman" w:cs="Times New Roman"/>
        </w:rPr>
        <w:t xml:space="preserve">design reviews, and participating in any needed interaction between </w:t>
      </w:r>
      <w:r w:rsidRPr="00B32791">
        <w:rPr>
          <w:rFonts w:ascii="Times New Roman" w:hAnsi="Times New Roman" w:cs="Times New Roman"/>
          <w:color w:val="00B0F0"/>
        </w:rPr>
        <w:t>[UTILITY]</w:t>
      </w:r>
      <w:r w:rsidRPr="007D7EE9">
        <w:rPr>
          <w:rFonts w:ascii="Times New Roman" w:hAnsi="Times New Roman" w:cs="Times New Roman"/>
        </w:rPr>
        <w:t xml:space="preserve"> and </w:t>
      </w:r>
      <w:r w:rsidRPr="007D7EE9">
        <w:rPr>
          <w:rFonts w:ascii="Times New Roman" w:hAnsi="Times New Roman" w:cs="Times New Roman"/>
          <w:color w:val="00B0F0"/>
        </w:rPr>
        <w:t>[</w:t>
      </w:r>
      <w:r w:rsidR="00E533CD">
        <w:rPr>
          <w:rFonts w:ascii="Times New Roman" w:hAnsi="Times New Roman" w:cs="Times New Roman"/>
          <w:color w:val="00B0F0"/>
        </w:rPr>
        <w:t>Entity</w:t>
      </w:r>
      <w:r w:rsidRPr="007D7EE9">
        <w:rPr>
          <w:rFonts w:ascii="Times New Roman" w:hAnsi="Times New Roman" w:cs="Times New Roman"/>
          <w:color w:val="00B0F0"/>
        </w:rPr>
        <w:t xml:space="preserve"> name]</w:t>
      </w:r>
      <w:r w:rsidRPr="007D7EE9">
        <w:rPr>
          <w:rFonts w:ascii="Times New Roman" w:hAnsi="Times New Roman" w:cs="Times New Roman"/>
        </w:rPr>
        <w:t xml:space="preserve">. </w:t>
      </w:r>
    </w:p>
    <w:p w14:paraId="5D7F581B" w14:textId="440008BF" w:rsidR="00D540CF" w:rsidRPr="007D7EE9" w:rsidRDefault="00D540CF" w:rsidP="00921D10">
      <w:pPr>
        <w:numPr>
          <w:ilvl w:val="1"/>
          <w:numId w:val="11"/>
        </w:numPr>
        <w:spacing w:before="240" w:after="0"/>
        <w:rPr>
          <w:rFonts w:ascii="Times New Roman" w:hAnsi="Times New Roman" w:cs="Times New Roman"/>
        </w:rPr>
      </w:pPr>
      <w:r w:rsidRPr="007D7EE9">
        <w:rPr>
          <w:rFonts w:ascii="Times New Roman" w:hAnsi="Times New Roman" w:cs="Times New Roman"/>
        </w:rPr>
        <w:t xml:space="preserve">The contractor is responsible for preparing required submissions for obtaining the </w:t>
      </w:r>
      <w:bookmarkStart w:id="36" w:name="_Hlk518912445"/>
      <w:r w:rsidRPr="007D7EE9">
        <w:rPr>
          <w:rFonts w:ascii="Times New Roman" w:hAnsi="Times New Roman" w:cs="Times New Roman"/>
        </w:rPr>
        <w:t>Net Energy Metering (NEM)</w:t>
      </w:r>
      <w:r w:rsidR="006B4BAE">
        <w:rPr>
          <w:rFonts w:ascii="Times New Roman" w:hAnsi="Times New Roman" w:cs="Times New Roman"/>
        </w:rPr>
        <w:t xml:space="preserve"> (if applicable)</w:t>
      </w:r>
      <w:r w:rsidRPr="007D7EE9">
        <w:rPr>
          <w:rFonts w:ascii="Times New Roman" w:hAnsi="Times New Roman" w:cs="Times New Roman"/>
        </w:rPr>
        <w:t xml:space="preserve"> </w:t>
      </w:r>
      <w:bookmarkEnd w:id="36"/>
      <w:r w:rsidRPr="007D7EE9">
        <w:rPr>
          <w:rFonts w:ascii="Times New Roman" w:hAnsi="Times New Roman" w:cs="Times New Roman"/>
        </w:rPr>
        <w:t>and interconnection agreement from the utility</w:t>
      </w:r>
      <w:r w:rsidRPr="00E9404E">
        <w:rPr>
          <w:rFonts w:ascii="Times New Roman" w:hAnsi="Times New Roman" w:cs="Times New Roman"/>
          <w:color w:val="00B0F0"/>
        </w:rPr>
        <w:t xml:space="preserve">. </w:t>
      </w:r>
      <w:r w:rsidRPr="00146B51">
        <w:rPr>
          <w:rFonts w:ascii="Times New Roman" w:hAnsi="Times New Roman" w:cs="Times New Roman"/>
          <w:color w:val="00B0F0"/>
        </w:rPr>
        <w:t>[</w:t>
      </w:r>
      <w:r w:rsidR="00E533CD">
        <w:rPr>
          <w:rFonts w:ascii="Times New Roman" w:hAnsi="Times New Roman" w:cs="Times New Roman"/>
          <w:color w:val="00B0F0"/>
        </w:rPr>
        <w:t>Entity</w:t>
      </w:r>
      <w:r w:rsidRPr="00C1085E">
        <w:rPr>
          <w:rFonts w:ascii="Times New Roman" w:hAnsi="Times New Roman" w:cs="Times New Roman"/>
          <w:color w:val="00B0F0"/>
        </w:rPr>
        <w:t xml:space="preserve"> name]</w:t>
      </w:r>
      <w:r w:rsidR="00BB6AA0" w:rsidRPr="00E9404E">
        <w:rPr>
          <w:rFonts w:ascii="Times New Roman" w:hAnsi="Times New Roman" w:cs="Times New Roman"/>
          <w:color w:val="00B0F0"/>
        </w:rPr>
        <w:t xml:space="preserve">, not the contractor, </w:t>
      </w:r>
      <w:r w:rsidRPr="00E9404E">
        <w:rPr>
          <w:rFonts w:ascii="Times New Roman" w:hAnsi="Times New Roman" w:cs="Times New Roman"/>
          <w:color w:val="00B0F0"/>
        </w:rPr>
        <w:t>will sign the NEM and interconnection agreements.</w:t>
      </w:r>
      <w:r w:rsidR="00C1085E">
        <w:rPr>
          <w:rFonts w:ascii="Times New Roman" w:hAnsi="Times New Roman" w:cs="Times New Roman"/>
          <w:color w:val="00B0F0"/>
        </w:rPr>
        <w:t xml:space="preserve"> </w:t>
      </w:r>
      <w:r w:rsidR="00C1085E" w:rsidRPr="002B3264">
        <w:rPr>
          <w:rFonts w:ascii="Times New Roman" w:hAnsi="Times New Roman" w:cs="Times New Roman"/>
          <w:color w:val="00B0F0"/>
          <w:spacing w:val="-2"/>
        </w:rPr>
        <w:t xml:space="preserve">For </w:t>
      </w:r>
      <w:r w:rsidR="00C1085E">
        <w:rPr>
          <w:rFonts w:ascii="Times New Roman" w:hAnsi="Times New Roman" w:cs="Times New Roman"/>
          <w:color w:val="00B0F0"/>
          <w:spacing w:val="-2"/>
        </w:rPr>
        <w:t xml:space="preserve">a </w:t>
      </w:r>
      <w:r w:rsidR="00C1085E" w:rsidRPr="002B3264">
        <w:rPr>
          <w:rFonts w:ascii="Times New Roman" w:hAnsi="Times New Roman" w:cs="Times New Roman"/>
          <w:color w:val="00B0F0"/>
          <w:spacing w:val="-2"/>
        </w:rPr>
        <w:t xml:space="preserve">PPA, </w:t>
      </w:r>
      <w:r w:rsidR="00C1085E" w:rsidRPr="007D7EE9">
        <w:rPr>
          <w:rFonts w:ascii="Times New Roman" w:hAnsi="Times New Roman" w:cs="Times New Roman"/>
        </w:rPr>
        <w:t>the Net Energy Metering (NEM)</w:t>
      </w:r>
      <w:r w:rsidR="00C1085E">
        <w:rPr>
          <w:rFonts w:ascii="Times New Roman" w:hAnsi="Times New Roman" w:cs="Times New Roman"/>
        </w:rPr>
        <w:t xml:space="preserve"> </w:t>
      </w:r>
      <w:r w:rsidR="00C1085E" w:rsidRPr="007D7EE9">
        <w:rPr>
          <w:rFonts w:ascii="Times New Roman" w:hAnsi="Times New Roman" w:cs="Times New Roman"/>
        </w:rPr>
        <w:t xml:space="preserve">and interconnection agreement </w:t>
      </w:r>
      <w:r w:rsidR="00C1085E">
        <w:rPr>
          <w:rFonts w:ascii="Times New Roman" w:hAnsi="Times New Roman" w:cs="Times New Roman"/>
        </w:rPr>
        <w:t xml:space="preserve">is between the system owner and </w:t>
      </w:r>
      <w:r w:rsidR="00C1085E" w:rsidRPr="007D7EE9">
        <w:rPr>
          <w:rFonts w:ascii="Times New Roman" w:hAnsi="Times New Roman" w:cs="Times New Roman"/>
        </w:rPr>
        <w:t>the utility</w:t>
      </w:r>
      <w:r w:rsidR="00C1085E">
        <w:rPr>
          <w:rFonts w:ascii="Times New Roman" w:hAnsi="Times New Roman" w:cs="Times New Roman"/>
        </w:rPr>
        <w:t>.</w:t>
      </w:r>
    </w:p>
    <w:p w14:paraId="09AABEEB" w14:textId="17545D6E" w:rsidR="00921D10" w:rsidRDefault="00D540CF" w:rsidP="00921D10">
      <w:pPr>
        <w:numPr>
          <w:ilvl w:val="1"/>
          <w:numId w:val="11"/>
        </w:numPr>
        <w:spacing w:before="240" w:after="0"/>
        <w:rPr>
          <w:rFonts w:ascii="Times New Roman" w:hAnsi="Times New Roman" w:cs="Times New Roman"/>
        </w:rPr>
      </w:pPr>
      <w:r w:rsidRPr="007D7EE9">
        <w:rPr>
          <w:rFonts w:ascii="Times New Roman" w:hAnsi="Times New Roman" w:cs="Times New Roman"/>
        </w:rPr>
        <w:t xml:space="preserve">The contractor shall manage </w:t>
      </w:r>
      <w:r>
        <w:rPr>
          <w:rFonts w:ascii="Times New Roman" w:hAnsi="Times New Roman" w:cs="Times New Roman"/>
        </w:rPr>
        <w:t xml:space="preserve">the </w:t>
      </w:r>
      <w:r w:rsidRPr="007D7EE9">
        <w:rPr>
          <w:rFonts w:ascii="Times New Roman" w:hAnsi="Times New Roman" w:cs="Times New Roman"/>
        </w:rPr>
        <w:t>interconnection and start</w:t>
      </w:r>
      <w:r w:rsidR="00923F7A">
        <w:rPr>
          <w:rFonts w:ascii="Times New Roman" w:hAnsi="Times New Roman" w:cs="Times New Roman"/>
        </w:rPr>
        <w:t>-</w:t>
      </w:r>
      <w:r w:rsidRPr="007D7EE9">
        <w:rPr>
          <w:rFonts w:ascii="Times New Roman" w:hAnsi="Times New Roman" w:cs="Times New Roman"/>
        </w:rPr>
        <w:t xml:space="preserve">up of </w:t>
      </w:r>
      <w:r>
        <w:rPr>
          <w:rFonts w:ascii="Times New Roman" w:hAnsi="Times New Roman" w:cs="Times New Roman"/>
        </w:rPr>
        <w:t xml:space="preserve">the </w:t>
      </w:r>
      <w:r w:rsidRPr="007D7EE9">
        <w:rPr>
          <w:rFonts w:ascii="Times New Roman" w:hAnsi="Times New Roman" w:cs="Times New Roman"/>
        </w:rPr>
        <w:t xml:space="preserve">project in coordination with the </w:t>
      </w:r>
      <w:r w:rsidR="00923F7A">
        <w:rPr>
          <w:rFonts w:ascii="Times New Roman" w:hAnsi="Times New Roman" w:cs="Times New Roman"/>
        </w:rPr>
        <w:t>s</w:t>
      </w:r>
      <w:r w:rsidRPr="007D7EE9">
        <w:rPr>
          <w:rFonts w:ascii="Times New Roman" w:hAnsi="Times New Roman" w:cs="Times New Roman"/>
        </w:rPr>
        <w:t xml:space="preserve">ite and </w:t>
      </w:r>
      <w:r w:rsidRPr="00B32791">
        <w:rPr>
          <w:rFonts w:ascii="Times New Roman" w:hAnsi="Times New Roman" w:cs="Times New Roman"/>
          <w:color w:val="00B0F0"/>
        </w:rPr>
        <w:t>[UTILITY]</w:t>
      </w:r>
      <w:r w:rsidRPr="007D7EE9">
        <w:rPr>
          <w:rFonts w:ascii="Times New Roman" w:hAnsi="Times New Roman" w:cs="Times New Roman"/>
        </w:rPr>
        <w:t xml:space="preserve">. The contractor shall at its own expense pay any interconnection, processing, and other fees and expenses as may be required by </w:t>
      </w:r>
      <w:r w:rsidRPr="00B32791">
        <w:rPr>
          <w:rFonts w:ascii="Times New Roman" w:hAnsi="Times New Roman" w:cs="Times New Roman"/>
          <w:color w:val="00B0F0"/>
        </w:rPr>
        <w:t xml:space="preserve">[UTILITY] </w:t>
      </w:r>
      <w:r w:rsidRPr="007D7EE9">
        <w:rPr>
          <w:rFonts w:ascii="Times New Roman" w:hAnsi="Times New Roman" w:cs="Times New Roman"/>
        </w:rPr>
        <w:t>for interconnection and operation of the project.</w:t>
      </w:r>
      <w:r w:rsidR="00921D10">
        <w:rPr>
          <w:rFonts w:ascii="Times New Roman" w:hAnsi="Times New Roman" w:cs="Times New Roman"/>
        </w:rPr>
        <w:br w:type="page"/>
      </w:r>
    </w:p>
    <w:p w14:paraId="7DCF1BB6" w14:textId="76B2E5F1" w:rsidR="00D540CF" w:rsidRPr="007D7EE9" w:rsidRDefault="005D238B" w:rsidP="00921D10">
      <w:pPr>
        <w:numPr>
          <w:ilvl w:val="0"/>
          <w:numId w:val="11"/>
        </w:numPr>
        <w:spacing w:before="240" w:after="240"/>
        <w:rPr>
          <w:rFonts w:ascii="Times New Roman" w:hAnsi="Times New Roman" w:cs="Times New Roman"/>
          <w:spacing w:val="-2"/>
        </w:rPr>
      </w:pPr>
      <w:r>
        <w:rPr>
          <w:rFonts w:ascii="Times New Roman" w:hAnsi="Times New Roman" w:cs="Times New Roman"/>
          <w:b/>
          <w:spacing w:val="-2"/>
        </w:rPr>
        <w:lastRenderedPageBreak/>
        <w:t>QUALITY AND CONTROL PLAN</w:t>
      </w:r>
    </w:p>
    <w:p w14:paraId="41E3179F" w14:textId="70AC8023" w:rsidR="00921D10" w:rsidRPr="00921D10" w:rsidRDefault="00D540CF" w:rsidP="00921D10">
      <w:pPr>
        <w:pStyle w:val="ListParagraph"/>
        <w:numPr>
          <w:ilvl w:val="1"/>
          <w:numId w:val="11"/>
        </w:numPr>
        <w:spacing w:after="240"/>
        <w:rPr>
          <w:rFonts w:ascii="Times New Roman" w:hAnsi="Times New Roman" w:cs="Times New Roman"/>
        </w:rPr>
      </w:pPr>
      <w:r w:rsidRPr="007D7EE9">
        <w:rPr>
          <w:rFonts w:ascii="Times New Roman" w:hAnsi="Times New Roman" w:cs="Times New Roman"/>
          <w:b/>
          <w:spacing w:val="-2"/>
        </w:rPr>
        <w:t>Content.</w:t>
      </w:r>
      <w:r w:rsidRPr="007D7EE9">
        <w:rPr>
          <w:rFonts w:ascii="Times New Roman" w:hAnsi="Times New Roman" w:cs="Times New Roman"/>
          <w:spacing w:val="-2"/>
        </w:rPr>
        <w:t xml:space="preserve"> For each performance and installation requirement, the QCP shall identify: item/system to be tested, exact test(s) to be performed, measured parameters, inspection/testing organization, and the stage of construction development when tests are to be performed. Each inspection/test shall be included in the overall construction schedule. The contractor is not relieved from required performance tests should these not be included in the plan.</w:t>
      </w:r>
    </w:p>
    <w:p w14:paraId="24BCA9DD" w14:textId="77777777" w:rsidR="00921D10" w:rsidRPr="00921D10" w:rsidRDefault="00921D10" w:rsidP="00921D10">
      <w:pPr>
        <w:pStyle w:val="ListParagraph"/>
        <w:spacing w:after="240"/>
        <w:ind w:left="792"/>
        <w:rPr>
          <w:rFonts w:ascii="Times New Roman" w:hAnsi="Times New Roman" w:cs="Times New Roman"/>
        </w:rPr>
      </w:pPr>
    </w:p>
    <w:p w14:paraId="67167789" w14:textId="045550E0" w:rsidR="00D540CF" w:rsidRPr="007D7EE9" w:rsidRDefault="00D540CF" w:rsidP="00921D10">
      <w:pPr>
        <w:pStyle w:val="ListParagraph"/>
        <w:spacing w:after="120"/>
        <w:ind w:left="792"/>
        <w:rPr>
          <w:rFonts w:ascii="Times New Roman" w:hAnsi="Times New Roman" w:cs="Times New Roman"/>
          <w:spacing w:val="-2"/>
        </w:rPr>
      </w:pPr>
      <w:r w:rsidRPr="007D7EE9">
        <w:rPr>
          <w:rFonts w:ascii="Times New Roman" w:hAnsi="Times New Roman" w:cs="Times New Roman"/>
          <w:spacing w:val="-2"/>
        </w:rPr>
        <w:t xml:space="preserve">The QCP is intended to document those inspections and tests necessary to assure </w:t>
      </w:r>
      <w:r w:rsidRPr="007D7EE9">
        <w:rPr>
          <w:rFonts w:ascii="Times New Roman" w:hAnsi="Times New Roman" w:cs="Times New Roman"/>
          <w:color w:val="00B0F0"/>
          <w:spacing w:val="-2"/>
        </w:rPr>
        <w:t>[</w:t>
      </w:r>
      <w:r w:rsidR="00E533CD">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that product delivery, quality</w:t>
      </w:r>
      <w:r w:rsidR="00BB3E86">
        <w:rPr>
          <w:rFonts w:ascii="Times New Roman" w:hAnsi="Times New Roman" w:cs="Times New Roman"/>
          <w:spacing w:val="-2"/>
        </w:rPr>
        <w:t>,</w:t>
      </w:r>
      <w:r w:rsidRPr="007D7EE9">
        <w:rPr>
          <w:rFonts w:ascii="Times New Roman" w:hAnsi="Times New Roman" w:cs="Times New Roman"/>
          <w:spacing w:val="-2"/>
        </w:rPr>
        <w:t xml:space="preserve"> and performance are as required. It also serves as an inspection coordination tool between the contractor and </w:t>
      </w:r>
      <w:r w:rsidRPr="007D7EE9">
        <w:rPr>
          <w:rFonts w:ascii="Times New Roman" w:hAnsi="Times New Roman" w:cs="Times New Roman"/>
          <w:color w:val="00B0F0"/>
          <w:spacing w:val="-2"/>
        </w:rPr>
        <w:t>[</w:t>
      </w:r>
      <w:r w:rsidR="00E533CD">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An example of these inspections/tests is the final test/inspection for overall performance compliance of the system</w:t>
      </w:r>
      <w:r w:rsidRPr="007D7EE9">
        <w:rPr>
          <w:rFonts w:ascii="Times New Roman" w:hAnsi="Times New Roman" w:cs="Times New Roman"/>
          <w:color w:val="FF0000"/>
          <w:spacing w:val="-2"/>
        </w:rPr>
        <w:t xml:space="preserve">. </w:t>
      </w:r>
      <w:r w:rsidRPr="007D7EE9">
        <w:rPr>
          <w:rFonts w:ascii="Times New Roman" w:hAnsi="Times New Roman" w:cs="Times New Roman"/>
          <w:spacing w:val="-2"/>
        </w:rPr>
        <w:t xml:space="preserve">Results from tests and inspections shall be submitted within 24 hours of performing the tests and inspections. </w:t>
      </w:r>
    </w:p>
    <w:p w14:paraId="3FEB7C00" w14:textId="74CD5388" w:rsidR="00D540CF" w:rsidRDefault="00D540CF" w:rsidP="00921D10">
      <w:pPr>
        <w:pStyle w:val="ListParagraph"/>
        <w:spacing w:after="120"/>
        <w:ind w:left="792"/>
        <w:rPr>
          <w:rFonts w:ascii="Times New Roman" w:hAnsi="Times New Roman" w:cs="Times New Roman"/>
        </w:rPr>
      </w:pPr>
      <w:r w:rsidRPr="007D7EE9">
        <w:rPr>
          <w:rFonts w:ascii="Times New Roman" w:hAnsi="Times New Roman" w:cs="Times New Roman"/>
          <w:spacing w:val="-2"/>
        </w:rPr>
        <w:t>At a minimum, the QCP should conform to</w:t>
      </w:r>
      <w:r w:rsidRPr="007D7EE9">
        <w:rPr>
          <w:rFonts w:ascii="Times New Roman" w:hAnsi="Times New Roman" w:cs="Times New Roman"/>
        </w:rPr>
        <w:t xml:space="preserve"> “IEC 62446 Grid</w:t>
      </w:r>
      <w:r w:rsidR="00BB3E86">
        <w:rPr>
          <w:rFonts w:ascii="Times New Roman" w:hAnsi="Times New Roman" w:cs="Times New Roman"/>
        </w:rPr>
        <w:t>-</w:t>
      </w:r>
      <w:r w:rsidRPr="007D7EE9">
        <w:rPr>
          <w:rFonts w:ascii="Times New Roman" w:hAnsi="Times New Roman" w:cs="Times New Roman"/>
        </w:rPr>
        <w:t xml:space="preserve">Connected </w:t>
      </w:r>
      <w:r w:rsidR="00BB3E86">
        <w:rPr>
          <w:rFonts w:ascii="Times New Roman" w:hAnsi="Times New Roman" w:cs="Times New Roman"/>
        </w:rPr>
        <w:t>PV</w:t>
      </w:r>
      <w:r w:rsidR="00BB3E86" w:rsidRPr="007D7EE9">
        <w:rPr>
          <w:rFonts w:ascii="Times New Roman" w:hAnsi="Times New Roman" w:cs="Times New Roman"/>
        </w:rPr>
        <w:t xml:space="preserve"> </w:t>
      </w:r>
      <w:r w:rsidRPr="007D7EE9">
        <w:rPr>
          <w:rFonts w:ascii="Times New Roman" w:hAnsi="Times New Roman" w:cs="Times New Roman"/>
        </w:rPr>
        <w:t xml:space="preserve">Systems </w:t>
      </w:r>
      <w:r w:rsidR="00BB3E86">
        <w:rPr>
          <w:rFonts w:ascii="Times New Roman" w:hAnsi="Times New Roman" w:cs="Times New Roman"/>
        </w:rPr>
        <w:t>–</w:t>
      </w:r>
      <w:r w:rsidRPr="007D7EE9">
        <w:rPr>
          <w:rFonts w:ascii="Times New Roman" w:hAnsi="Times New Roman" w:cs="Times New Roman"/>
        </w:rPr>
        <w:t xml:space="preserve"> Minimum Requirements for System Documentation, Commissioning Tests, and Inspections (</w:t>
      </w:r>
      <w:r>
        <w:rPr>
          <w:rFonts w:ascii="Times New Roman" w:hAnsi="Times New Roman" w:cs="Times New Roman"/>
        </w:rPr>
        <w:t xml:space="preserve">Version </w:t>
      </w:r>
      <w:proofErr w:type="spellStart"/>
      <w:r w:rsidRPr="002B3264">
        <w:rPr>
          <w:rFonts w:ascii="Times New Roman" w:hAnsi="Times New Roman" w:cs="Times New Roman"/>
          <w:color w:val="00B0F0"/>
        </w:rPr>
        <w:t>xxxx</w:t>
      </w:r>
      <w:proofErr w:type="spellEnd"/>
      <w:r w:rsidRPr="007D7EE9">
        <w:rPr>
          <w:rFonts w:ascii="Times New Roman" w:hAnsi="Times New Roman" w:cs="Times New Roman"/>
        </w:rPr>
        <w:t>)</w:t>
      </w:r>
      <w:r w:rsidR="00F05D40">
        <w:rPr>
          <w:rFonts w:ascii="Times New Roman" w:hAnsi="Times New Roman" w:cs="Times New Roman"/>
        </w:rPr>
        <w:t>.</w:t>
      </w:r>
      <w:r w:rsidRPr="007D7EE9">
        <w:rPr>
          <w:rFonts w:ascii="Times New Roman" w:hAnsi="Times New Roman" w:cs="Times New Roman"/>
        </w:rPr>
        <w:t>”</w:t>
      </w:r>
    </w:p>
    <w:p w14:paraId="040A76DB" w14:textId="77777777" w:rsidR="00921D10" w:rsidRPr="007D7EE9" w:rsidRDefault="00921D10" w:rsidP="00921D10">
      <w:pPr>
        <w:pStyle w:val="ListParagraph"/>
        <w:spacing w:after="120"/>
        <w:ind w:left="792"/>
        <w:rPr>
          <w:rFonts w:ascii="Times New Roman" w:hAnsi="Times New Roman" w:cs="Times New Roman"/>
        </w:rPr>
      </w:pPr>
    </w:p>
    <w:p w14:paraId="64CEE2AA" w14:textId="580C46D7" w:rsidR="00D540CF" w:rsidRPr="007D7EE9" w:rsidRDefault="00D540CF" w:rsidP="00921D10">
      <w:pPr>
        <w:pStyle w:val="ListParagraph"/>
        <w:spacing w:after="240"/>
        <w:ind w:left="792"/>
        <w:rPr>
          <w:rFonts w:ascii="Times New Roman" w:hAnsi="Times New Roman" w:cs="Times New Roman"/>
        </w:rPr>
      </w:pPr>
      <w:r w:rsidRPr="007D7EE9">
        <w:rPr>
          <w:rFonts w:ascii="Times New Roman" w:hAnsi="Times New Roman" w:cs="Times New Roman"/>
        </w:rPr>
        <w:t xml:space="preserve">Performance tests will be conducted at the final commissioning/acceptance testing and </w:t>
      </w:r>
      <w:r w:rsidR="00E923AC">
        <w:rPr>
          <w:rFonts w:ascii="Times New Roman" w:hAnsi="Times New Roman" w:cs="Times New Roman"/>
        </w:rPr>
        <w:t>1</w:t>
      </w:r>
      <w:r w:rsidR="00E923AC" w:rsidRPr="007D7EE9">
        <w:rPr>
          <w:rFonts w:ascii="Times New Roman" w:hAnsi="Times New Roman" w:cs="Times New Roman"/>
        </w:rPr>
        <w:t xml:space="preserve"> </w:t>
      </w:r>
      <w:r w:rsidRPr="007D7EE9">
        <w:rPr>
          <w:rFonts w:ascii="Times New Roman" w:hAnsi="Times New Roman" w:cs="Times New Roman"/>
        </w:rPr>
        <w:t xml:space="preserve">year after the acceptance date. Performance tests will include </w:t>
      </w:r>
      <w:r w:rsidR="00EC24A9">
        <w:rPr>
          <w:rFonts w:ascii="Times New Roman" w:hAnsi="Times New Roman" w:cs="Times New Roman"/>
        </w:rPr>
        <w:t>electrical current – voltage (</w:t>
      </w:r>
      <w:r w:rsidRPr="007D7EE9">
        <w:rPr>
          <w:rFonts w:ascii="Times New Roman" w:hAnsi="Times New Roman" w:cs="Times New Roman"/>
        </w:rPr>
        <w:t>I-V</w:t>
      </w:r>
      <w:r w:rsidR="00EC24A9">
        <w:rPr>
          <w:rFonts w:ascii="Times New Roman" w:hAnsi="Times New Roman" w:cs="Times New Roman"/>
        </w:rPr>
        <w:t>)</w:t>
      </w:r>
      <w:r w:rsidRPr="007D7EE9">
        <w:rPr>
          <w:rFonts w:ascii="Times New Roman" w:hAnsi="Times New Roman" w:cs="Times New Roman"/>
        </w:rPr>
        <w:t xml:space="preserve"> curve traces for all PV strings. For project acceptance, measured performance at </w:t>
      </w:r>
      <w:r w:rsidR="00E513D9">
        <w:rPr>
          <w:rFonts w:ascii="Times New Roman" w:hAnsi="Times New Roman" w:cs="Times New Roman"/>
        </w:rPr>
        <w:t>MPPT</w:t>
      </w:r>
      <w:r w:rsidRPr="007D7EE9">
        <w:rPr>
          <w:rFonts w:ascii="Times New Roman" w:hAnsi="Times New Roman" w:cs="Times New Roman"/>
        </w:rPr>
        <w:t xml:space="preserve"> must be at least 90% of expected performance, which will be adjusted for concurrently measured cell temperature and plane of array (POA) irradiance. This can be accomplished using a current industry standard I-V curve tracer with capability to compare measured PV string I-V curves with nameplate performance of PV string compensated for concurrent cell temperature and POA irradiance measurements. If performance is less than 90% at the </w:t>
      </w:r>
      <w:r w:rsidR="00E923AC">
        <w:rPr>
          <w:rFonts w:ascii="Times New Roman" w:hAnsi="Times New Roman" w:cs="Times New Roman"/>
        </w:rPr>
        <w:t>1</w:t>
      </w:r>
      <w:r>
        <w:rPr>
          <w:rFonts w:ascii="Times New Roman" w:hAnsi="Times New Roman" w:cs="Times New Roman"/>
        </w:rPr>
        <w:t>-</w:t>
      </w:r>
      <w:r w:rsidRPr="007D7EE9">
        <w:rPr>
          <w:rFonts w:ascii="Times New Roman" w:hAnsi="Times New Roman" w:cs="Times New Roman"/>
        </w:rPr>
        <w:t xml:space="preserve">year performance tests (measured using the same method as for project acceptance), </w:t>
      </w:r>
      <w:r w:rsidR="001022A3">
        <w:rPr>
          <w:rFonts w:ascii="Times New Roman" w:hAnsi="Times New Roman" w:cs="Times New Roman"/>
        </w:rPr>
        <w:t xml:space="preserve">the </w:t>
      </w:r>
      <w:r w:rsidRPr="007D7EE9">
        <w:rPr>
          <w:rFonts w:ascii="Times New Roman" w:hAnsi="Times New Roman" w:cs="Times New Roman"/>
        </w:rPr>
        <w:t xml:space="preserve">contractor shall promptly troubleshoot and correct any malfunction or issues as necessary to return </w:t>
      </w:r>
      <w:r w:rsidR="001022A3">
        <w:rPr>
          <w:rFonts w:ascii="Times New Roman" w:hAnsi="Times New Roman" w:cs="Times New Roman"/>
        </w:rPr>
        <w:t xml:space="preserve">the </w:t>
      </w:r>
      <w:r w:rsidRPr="007D7EE9">
        <w:rPr>
          <w:rFonts w:ascii="Times New Roman" w:hAnsi="Times New Roman" w:cs="Times New Roman"/>
        </w:rPr>
        <w:t xml:space="preserve">project to 90% measured performance or better. The contractor shall supply </w:t>
      </w:r>
      <w:r w:rsidRPr="007D7EE9">
        <w:rPr>
          <w:rFonts w:ascii="Times New Roman" w:hAnsi="Times New Roman" w:cs="Times New Roman"/>
          <w:color w:val="00B0F0"/>
        </w:rPr>
        <w:t>[</w:t>
      </w:r>
      <w:r w:rsidR="005012FF">
        <w:rPr>
          <w:rFonts w:ascii="Times New Roman" w:hAnsi="Times New Roman" w:cs="Times New Roman"/>
          <w:color w:val="00B0F0"/>
        </w:rPr>
        <w:t>Entity</w:t>
      </w:r>
      <w:r w:rsidRPr="007D7EE9">
        <w:rPr>
          <w:rFonts w:ascii="Times New Roman" w:hAnsi="Times New Roman" w:cs="Times New Roman"/>
          <w:color w:val="00B0F0"/>
        </w:rPr>
        <w:t xml:space="preserve"> name] </w:t>
      </w:r>
      <w:r w:rsidRPr="007D7EE9">
        <w:rPr>
          <w:rFonts w:ascii="Times New Roman" w:hAnsi="Times New Roman" w:cs="Times New Roman"/>
        </w:rPr>
        <w:t>with detailed documentation of malfunction or errors and all corrective actions taken.</w:t>
      </w:r>
    </w:p>
    <w:p w14:paraId="2CC7946F" w14:textId="2D4716F6" w:rsidR="00D540CF" w:rsidRPr="007D7EE9" w:rsidRDefault="00D540CF" w:rsidP="00921D10">
      <w:pPr>
        <w:numPr>
          <w:ilvl w:val="1"/>
          <w:numId w:val="11"/>
        </w:numPr>
        <w:spacing w:after="240"/>
        <w:rPr>
          <w:rFonts w:ascii="Times New Roman" w:hAnsi="Times New Roman" w:cs="Times New Roman"/>
          <w:b/>
        </w:rPr>
      </w:pPr>
      <w:r w:rsidRPr="007D7EE9">
        <w:rPr>
          <w:rFonts w:ascii="Times New Roman" w:hAnsi="Times New Roman" w:cs="Times New Roman"/>
          <w:b/>
          <w:spacing w:val="-2"/>
        </w:rPr>
        <w:t>Submissions.</w:t>
      </w:r>
      <w:r w:rsidRPr="007D7EE9">
        <w:rPr>
          <w:rFonts w:ascii="Times New Roman" w:hAnsi="Times New Roman" w:cs="Times New Roman"/>
          <w:spacing w:val="-2"/>
        </w:rPr>
        <w:t xml:space="preserve"> The QCP shall be prepared and submitted within 21 calendar days of the post</w:t>
      </w:r>
      <w:r w:rsidR="006B4BAE">
        <w:rPr>
          <w:rFonts w:ascii="Times New Roman" w:hAnsi="Times New Roman" w:cs="Times New Roman"/>
          <w:spacing w:val="-2"/>
        </w:rPr>
        <w:t>-</w:t>
      </w:r>
      <w:r w:rsidRPr="007D7EE9">
        <w:rPr>
          <w:rFonts w:ascii="Times New Roman" w:hAnsi="Times New Roman" w:cs="Times New Roman"/>
          <w:spacing w:val="-2"/>
        </w:rPr>
        <w:t>award conference meeting and prior to any construction on-site. The QCP may be rejected as incomplete and returned for resubmission if there is any performance, condition</w:t>
      </w:r>
      <w:r w:rsidR="000B0F3A">
        <w:rPr>
          <w:rFonts w:ascii="Times New Roman" w:hAnsi="Times New Roman" w:cs="Times New Roman"/>
          <w:spacing w:val="-2"/>
        </w:rPr>
        <w:t>,</w:t>
      </w:r>
      <w:r w:rsidRPr="007D7EE9">
        <w:rPr>
          <w:rFonts w:ascii="Times New Roman" w:hAnsi="Times New Roman" w:cs="Times New Roman"/>
          <w:spacing w:val="-2"/>
        </w:rPr>
        <w:t xml:space="preserve"> or operating test that is not covered therein. </w:t>
      </w:r>
    </w:p>
    <w:p w14:paraId="3DC18FA0" w14:textId="33233C19" w:rsidR="00921D10" w:rsidRDefault="00D540CF" w:rsidP="00921D10">
      <w:pPr>
        <w:numPr>
          <w:ilvl w:val="1"/>
          <w:numId w:val="11"/>
        </w:numPr>
        <w:spacing w:after="240"/>
        <w:rPr>
          <w:rFonts w:ascii="Times New Roman" w:hAnsi="Times New Roman" w:cs="Times New Roman"/>
          <w:spacing w:val="-2"/>
        </w:rPr>
      </w:pPr>
      <w:r w:rsidRPr="007D7EE9">
        <w:rPr>
          <w:rFonts w:ascii="Times New Roman" w:hAnsi="Times New Roman" w:cs="Times New Roman"/>
          <w:b/>
          <w:spacing w:val="-2"/>
        </w:rPr>
        <w:t xml:space="preserve">Updating. </w:t>
      </w:r>
      <w:r w:rsidRPr="007D7EE9">
        <w:rPr>
          <w:rFonts w:ascii="Times New Roman" w:hAnsi="Times New Roman" w:cs="Times New Roman"/>
          <w:spacing w:val="-2"/>
        </w:rPr>
        <w:t xml:space="preserve">During construction, the contractor shall update </w:t>
      </w:r>
      <w:r w:rsidR="000B0F3A">
        <w:rPr>
          <w:rFonts w:ascii="Times New Roman" w:hAnsi="Times New Roman" w:cs="Times New Roman"/>
          <w:spacing w:val="-2"/>
        </w:rPr>
        <w:t xml:space="preserve">the </w:t>
      </w:r>
      <w:r w:rsidRPr="007D7EE9">
        <w:rPr>
          <w:rFonts w:ascii="Times New Roman" w:hAnsi="Times New Roman" w:cs="Times New Roman"/>
          <w:spacing w:val="-2"/>
        </w:rPr>
        <w:t xml:space="preserve">QCP if any changes are necessary </w:t>
      </w:r>
      <w:r w:rsidR="000B0F3A">
        <w:rPr>
          <w:rFonts w:ascii="Times New Roman" w:hAnsi="Times New Roman" w:cs="Times New Roman"/>
          <w:spacing w:val="-2"/>
        </w:rPr>
        <w:t xml:space="preserve">because of </w:t>
      </w:r>
      <w:r w:rsidRPr="007D7EE9">
        <w:rPr>
          <w:rFonts w:ascii="Times New Roman" w:hAnsi="Times New Roman" w:cs="Times New Roman"/>
          <w:spacing w:val="-2"/>
        </w:rPr>
        <w:t xml:space="preserve">any changes or schedule constraints. </w:t>
      </w:r>
      <w:r w:rsidRPr="007D7EE9">
        <w:rPr>
          <w:rFonts w:ascii="Times New Roman" w:hAnsi="Times New Roman" w:cs="Times New Roman"/>
          <w:color w:val="00B0F0"/>
          <w:spacing w:val="-2"/>
        </w:rPr>
        <w:t>[</w:t>
      </w:r>
      <w:r w:rsidR="005012FF">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shall be notified immediately of any schedule and/or procedural changes.</w:t>
      </w:r>
      <w:r w:rsidR="00921D10">
        <w:rPr>
          <w:rFonts w:ascii="Times New Roman" w:hAnsi="Times New Roman" w:cs="Times New Roman"/>
          <w:spacing w:val="-2"/>
        </w:rPr>
        <w:br w:type="page"/>
      </w:r>
    </w:p>
    <w:p w14:paraId="04063CAE" w14:textId="77777777" w:rsidR="00D540CF" w:rsidRPr="007D7EE9" w:rsidRDefault="00D540CF" w:rsidP="00921D10">
      <w:pPr>
        <w:numPr>
          <w:ilvl w:val="0"/>
          <w:numId w:val="11"/>
        </w:numPr>
        <w:spacing w:before="240" w:after="240"/>
        <w:rPr>
          <w:rFonts w:ascii="Times New Roman" w:hAnsi="Times New Roman" w:cs="Times New Roman"/>
          <w:b/>
          <w:spacing w:val="-2"/>
        </w:rPr>
      </w:pPr>
      <w:r w:rsidRPr="007D7EE9">
        <w:rPr>
          <w:rFonts w:ascii="Times New Roman" w:hAnsi="Times New Roman" w:cs="Times New Roman"/>
          <w:b/>
        </w:rPr>
        <w:lastRenderedPageBreak/>
        <w:t>SOLAR ELECTRIC MODULE ARRAY</w:t>
      </w:r>
    </w:p>
    <w:p w14:paraId="432260F8" w14:textId="0107D513" w:rsidR="00D540CF" w:rsidRPr="007D7EE9" w:rsidRDefault="00D540CF" w:rsidP="00921D10">
      <w:pPr>
        <w:numPr>
          <w:ilvl w:val="1"/>
          <w:numId w:val="11"/>
        </w:numPr>
        <w:spacing w:after="120"/>
        <w:rPr>
          <w:rFonts w:ascii="Times New Roman" w:hAnsi="Times New Roman" w:cs="Times New Roman"/>
          <w:b/>
          <w:spacing w:val="-2"/>
        </w:rPr>
      </w:pPr>
      <w:r w:rsidRPr="007D7EE9">
        <w:rPr>
          <w:rFonts w:ascii="Times New Roman" w:hAnsi="Times New Roman" w:cs="Times New Roman"/>
          <w:b/>
        </w:rPr>
        <w:t>Photovoltaic Modules</w:t>
      </w:r>
    </w:p>
    <w:p w14:paraId="1EDC22CF" w14:textId="093A879A" w:rsidR="00D540CF" w:rsidRPr="007D7EE9" w:rsidRDefault="00D540CF" w:rsidP="00713F13">
      <w:pPr>
        <w:numPr>
          <w:ilvl w:val="2"/>
          <w:numId w:val="27"/>
        </w:numPr>
        <w:tabs>
          <w:tab w:val="num" w:pos="1440"/>
        </w:tabs>
        <w:spacing w:after="0"/>
        <w:ind w:left="1224"/>
        <w:rPr>
          <w:rFonts w:ascii="Times New Roman" w:hAnsi="Times New Roman" w:cs="Times New Roman"/>
          <w:spacing w:val="-2"/>
        </w:rPr>
      </w:pPr>
      <w:r w:rsidRPr="007D7EE9">
        <w:rPr>
          <w:rFonts w:ascii="Times New Roman" w:hAnsi="Times New Roman" w:cs="Times New Roman"/>
          <w:spacing w:val="-2"/>
        </w:rPr>
        <w:t>PV modules shall be a commercial</w:t>
      </w:r>
      <w:r>
        <w:rPr>
          <w:rFonts w:ascii="Times New Roman" w:hAnsi="Times New Roman" w:cs="Times New Roman"/>
          <w:spacing w:val="-2"/>
        </w:rPr>
        <w:t>,</w:t>
      </w:r>
      <w:r w:rsidRPr="007D7EE9">
        <w:rPr>
          <w:rFonts w:ascii="Times New Roman" w:hAnsi="Times New Roman" w:cs="Times New Roman"/>
          <w:spacing w:val="-2"/>
        </w:rPr>
        <w:t xml:space="preserve"> off-the-shelf product, UL</w:t>
      </w:r>
      <w:r w:rsidR="00B42D85">
        <w:rPr>
          <w:rFonts w:ascii="Times New Roman" w:hAnsi="Times New Roman" w:cs="Times New Roman"/>
          <w:spacing w:val="-2"/>
        </w:rPr>
        <w:t>-</w:t>
      </w:r>
      <w:r w:rsidRPr="007D7EE9">
        <w:rPr>
          <w:rFonts w:ascii="Times New Roman" w:hAnsi="Times New Roman" w:cs="Times New Roman"/>
          <w:spacing w:val="-2"/>
        </w:rPr>
        <w:t xml:space="preserve">listed, and on the </w:t>
      </w:r>
      <w:bookmarkStart w:id="37" w:name="_Hlk518914225"/>
      <w:r w:rsidRPr="007D7EE9">
        <w:rPr>
          <w:rFonts w:ascii="Times New Roman" w:hAnsi="Times New Roman" w:cs="Times New Roman"/>
          <w:spacing w:val="-2"/>
        </w:rPr>
        <w:t xml:space="preserve">California Senate Bill 1 (SB1) </w:t>
      </w:r>
      <w:bookmarkEnd w:id="37"/>
      <w:r w:rsidRPr="007D7EE9">
        <w:rPr>
          <w:rFonts w:ascii="Times New Roman" w:hAnsi="Times New Roman" w:cs="Times New Roman"/>
          <w:spacing w:val="-2"/>
        </w:rPr>
        <w:t>List</w:t>
      </w:r>
      <w:r w:rsidR="008F321D">
        <w:rPr>
          <w:rFonts w:ascii="Times New Roman" w:hAnsi="Times New Roman" w:cs="Times New Roman"/>
          <w:spacing w:val="-2"/>
        </w:rPr>
        <w:t>s</w:t>
      </w:r>
      <w:r w:rsidRPr="007D7EE9">
        <w:rPr>
          <w:rFonts w:ascii="Times New Roman" w:hAnsi="Times New Roman" w:cs="Times New Roman"/>
          <w:spacing w:val="-2"/>
        </w:rPr>
        <w:t xml:space="preserve"> of Eligible SB1 Guidelines Compliant P</w:t>
      </w:r>
      <w:r w:rsidR="00FC4343">
        <w:rPr>
          <w:rFonts w:ascii="Times New Roman" w:hAnsi="Times New Roman" w:cs="Times New Roman"/>
          <w:spacing w:val="-2"/>
        </w:rPr>
        <w:t>V</w:t>
      </w:r>
      <w:r w:rsidRPr="007D7EE9">
        <w:rPr>
          <w:rFonts w:ascii="Times New Roman" w:hAnsi="Times New Roman" w:cs="Times New Roman"/>
          <w:spacing w:val="-2"/>
        </w:rPr>
        <w:t xml:space="preserve"> Modules</w:t>
      </w:r>
      <w:r>
        <w:rPr>
          <w:rStyle w:val="FootnoteReference"/>
          <w:rFonts w:ascii="Times New Roman" w:hAnsi="Times New Roman" w:cs="Times New Roman"/>
          <w:spacing w:val="-2"/>
        </w:rPr>
        <w:footnoteReference w:id="2"/>
      </w:r>
      <w:r w:rsidRPr="007D7EE9">
        <w:rPr>
          <w:rFonts w:ascii="Times New Roman" w:hAnsi="Times New Roman" w:cs="Times New Roman"/>
          <w:spacing w:val="-2"/>
        </w:rPr>
        <w:t xml:space="preserve"> to be eligible for </w:t>
      </w:r>
      <w:bookmarkStart w:id="38" w:name="_Hlk518914240"/>
      <w:r w:rsidRPr="007D7EE9">
        <w:rPr>
          <w:rFonts w:ascii="Times New Roman" w:hAnsi="Times New Roman" w:cs="Times New Roman"/>
          <w:spacing w:val="-2"/>
        </w:rPr>
        <w:t xml:space="preserve">Construction Specifications Institute (CSI) </w:t>
      </w:r>
      <w:bookmarkEnd w:id="38"/>
      <w:r w:rsidRPr="007D7EE9">
        <w:rPr>
          <w:rFonts w:ascii="Times New Roman" w:hAnsi="Times New Roman" w:cs="Times New Roman"/>
          <w:spacing w:val="-2"/>
        </w:rPr>
        <w:t xml:space="preserve">and shall be properly installed according to manufacturer’s instructions, </w:t>
      </w:r>
      <w:r w:rsidR="00DC02C9">
        <w:rPr>
          <w:rFonts w:ascii="Times New Roman" w:hAnsi="Times New Roman" w:cs="Times New Roman"/>
          <w:spacing w:val="-2"/>
        </w:rPr>
        <w:t xml:space="preserve">the </w:t>
      </w:r>
      <w:r w:rsidRPr="007D7EE9">
        <w:rPr>
          <w:rFonts w:ascii="Times New Roman" w:hAnsi="Times New Roman" w:cs="Times New Roman"/>
          <w:spacing w:val="-2"/>
        </w:rPr>
        <w:t>NEC, and as specified herein.</w:t>
      </w:r>
    </w:p>
    <w:p w14:paraId="2097AC01" w14:textId="10A27BC8"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The solar electric system shall produce the minimum annual AC energy output. If the system is proposed to produce more than the minimum required energy output to reduce the cost per delivered kWh</w:t>
      </w:r>
      <w:r w:rsidR="00DC02C9">
        <w:rPr>
          <w:rFonts w:ascii="Times New Roman" w:hAnsi="Times New Roman" w:cs="Times New Roman"/>
          <w:spacing w:val="-2"/>
        </w:rPr>
        <w:t>,</w:t>
      </w:r>
      <w:r w:rsidRPr="007D7EE9">
        <w:rPr>
          <w:rFonts w:ascii="Times New Roman" w:hAnsi="Times New Roman" w:cs="Times New Roman"/>
          <w:spacing w:val="-2"/>
        </w:rPr>
        <w:t xml:space="preserve"> then the system shall produce the “proposed” energy. The output will be adjusted if the actual yearly solar insulation received is less than that indicated by PVWatts. A normalizing calculation will be made to correct the output, so a contractor is not penalized for an extremely cloudy year. </w:t>
      </w:r>
    </w:p>
    <w:p w14:paraId="3FF6FE8C" w14:textId="77777777"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rPr>
        <w:t>System</w:t>
      </w:r>
      <w:r w:rsidRPr="007D7EE9">
        <w:rPr>
          <w:rFonts w:ascii="Times New Roman" w:hAnsi="Times New Roman" w:cs="Times New Roman"/>
          <w:spacing w:val="-2"/>
        </w:rPr>
        <w:t xml:space="preserve"> wiring shall be installed in accordance with the provisions of the NEC. </w:t>
      </w:r>
    </w:p>
    <w:p w14:paraId="11CD0626" w14:textId="77777777"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rPr>
        <w:t>All</w:t>
      </w:r>
      <w:r w:rsidRPr="007D7EE9">
        <w:rPr>
          <w:rFonts w:ascii="Times New Roman" w:hAnsi="Times New Roman" w:cs="Times New Roman"/>
          <w:spacing w:val="-2"/>
        </w:rPr>
        <w:t xml:space="preserve"> modules installed in a series string shall be installed in the same plane/orientation.</w:t>
      </w:r>
    </w:p>
    <w:p w14:paraId="2BBD0B38" w14:textId="77777777" w:rsidR="00D540CF" w:rsidRPr="007D7EE9" w:rsidRDefault="00D540CF" w:rsidP="00921D10">
      <w:pPr>
        <w:numPr>
          <w:ilvl w:val="2"/>
          <w:numId w:val="11"/>
        </w:numPr>
        <w:tabs>
          <w:tab w:val="left" w:pos="1440"/>
        </w:tabs>
        <w:spacing w:before="240" w:after="0"/>
        <w:ind w:left="1224"/>
        <w:rPr>
          <w:rFonts w:ascii="Times New Roman" w:hAnsi="Times New Roman" w:cs="Times New Roman"/>
          <w:spacing w:val="-2"/>
        </w:rPr>
      </w:pPr>
      <w:r w:rsidRPr="007D7EE9">
        <w:rPr>
          <w:rFonts w:ascii="Times New Roman" w:hAnsi="Times New Roman" w:cs="Times New Roman"/>
          <w:spacing w:val="-2"/>
        </w:rPr>
        <w:t xml:space="preserve">Panel installation design shall allow for the best ventilation possible of panels to avoid adverse performance impacts. </w:t>
      </w:r>
    </w:p>
    <w:p w14:paraId="31F17AC5" w14:textId="63FC7E87"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Pr>
          <w:rFonts w:ascii="Times New Roman" w:hAnsi="Times New Roman" w:cs="Times New Roman"/>
          <w:color w:val="00B0F0"/>
          <w:spacing w:val="-2"/>
        </w:rPr>
        <w:t>[</w:t>
      </w:r>
      <w:r w:rsidRPr="00647792">
        <w:rPr>
          <w:rFonts w:ascii="Times New Roman" w:hAnsi="Times New Roman" w:cs="Times New Roman"/>
          <w:color w:val="00B0F0"/>
          <w:spacing w:val="-2"/>
        </w:rPr>
        <w:t>For direct ownership</w:t>
      </w:r>
      <w:r>
        <w:rPr>
          <w:rFonts w:ascii="Times New Roman" w:hAnsi="Times New Roman" w:cs="Times New Roman"/>
          <w:color w:val="00B0F0"/>
          <w:spacing w:val="-2"/>
        </w:rPr>
        <w:t>]</w:t>
      </w:r>
      <w:r w:rsidRPr="00647792">
        <w:rPr>
          <w:rFonts w:ascii="Times New Roman" w:hAnsi="Times New Roman" w:cs="Times New Roman"/>
          <w:color w:val="00B0F0"/>
          <w:spacing w:val="-2"/>
        </w:rPr>
        <w:t xml:space="preserve"> Provide [</w:t>
      </w:r>
      <w:r w:rsidR="00771610">
        <w:rPr>
          <w:rFonts w:ascii="Times New Roman" w:hAnsi="Times New Roman" w:cs="Times New Roman"/>
          <w:color w:val="00B0F0"/>
          <w:spacing w:val="-2"/>
        </w:rPr>
        <w:t>Entity</w:t>
      </w:r>
      <w:r w:rsidRPr="00647792">
        <w:rPr>
          <w:rFonts w:ascii="Times New Roman" w:hAnsi="Times New Roman" w:cs="Times New Roman"/>
          <w:color w:val="00B0F0"/>
          <w:spacing w:val="-2"/>
        </w:rPr>
        <w:t xml:space="preserve"> name] with 1% extra PV panels.</w:t>
      </w:r>
    </w:p>
    <w:p w14:paraId="4773B262" w14:textId="501ABF41" w:rsidR="00D540CF" w:rsidRPr="00E57922" w:rsidRDefault="00D540CF" w:rsidP="00921D10">
      <w:pPr>
        <w:pStyle w:val="ListParagraph"/>
        <w:numPr>
          <w:ilvl w:val="2"/>
          <w:numId w:val="11"/>
        </w:numPr>
        <w:spacing w:before="240"/>
        <w:ind w:left="1260"/>
        <w:rPr>
          <w:rFonts w:ascii="Times New Roman" w:hAnsi="Times New Roman" w:cs="Times New Roman"/>
          <w:spacing w:val="-2"/>
        </w:rPr>
      </w:pPr>
      <w:r w:rsidRPr="00E57922">
        <w:rPr>
          <w:rFonts w:ascii="Times New Roman" w:hAnsi="Times New Roman" w:cs="Times New Roman"/>
          <w:spacing w:val="-2"/>
        </w:rPr>
        <w:t>Provide a panel manufacturer’s warranty as a minimum: No module will generate less than 90% of its specified minimum power when purchased. PV modules shall have a 25-year limited warranty guarant</w:t>
      </w:r>
      <w:r w:rsidR="000805E7">
        <w:rPr>
          <w:rFonts w:ascii="Times New Roman" w:hAnsi="Times New Roman" w:cs="Times New Roman"/>
          <w:spacing w:val="-2"/>
        </w:rPr>
        <w:t>ee</w:t>
      </w:r>
      <w:r w:rsidRPr="00E57922">
        <w:rPr>
          <w:rFonts w:ascii="Times New Roman" w:hAnsi="Times New Roman" w:cs="Times New Roman"/>
          <w:spacing w:val="-2"/>
        </w:rPr>
        <w:t xml:space="preserve">ing a minimum performance of at least 80% of the original power for at least 25 years. Measurement made under actual installation and temperature will be normalized to standard test conditions using the temperature and coefficients published in the module specifications. PV modules that do not satisfy this warranty condition shall be replaced. </w:t>
      </w:r>
    </w:p>
    <w:p w14:paraId="3C8F3DC8" w14:textId="6143A0F2" w:rsidR="00D540CF" w:rsidRPr="007D7EE9" w:rsidRDefault="00D540CF" w:rsidP="00D540CF">
      <w:pPr>
        <w:spacing w:after="0"/>
        <w:ind w:left="1224"/>
        <w:rPr>
          <w:rFonts w:ascii="Times New Roman" w:hAnsi="Times New Roman" w:cs="Times New Roman"/>
          <w:spacing w:val="-2"/>
        </w:rPr>
      </w:pPr>
      <w:r w:rsidRPr="002B3264">
        <w:rPr>
          <w:rFonts w:ascii="Times New Roman" w:hAnsi="Times New Roman" w:cs="Times New Roman"/>
          <w:color w:val="00B0F0"/>
          <w:spacing w:val="-2"/>
        </w:rPr>
        <w:t xml:space="preserve">Note: For </w:t>
      </w:r>
      <w:r w:rsidR="003D0DE5">
        <w:rPr>
          <w:rFonts w:ascii="Times New Roman" w:hAnsi="Times New Roman" w:cs="Times New Roman"/>
          <w:color w:val="00B0F0"/>
          <w:spacing w:val="-2"/>
        </w:rPr>
        <w:t xml:space="preserve">a </w:t>
      </w:r>
      <w:r w:rsidRPr="002B3264">
        <w:rPr>
          <w:rFonts w:ascii="Times New Roman" w:hAnsi="Times New Roman" w:cs="Times New Roman"/>
          <w:color w:val="00B0F0"/>
          <w:spacing w:val="-2"/>
        </w:rPr>
        <w:t xml:space="preserve">PPA, </w:t>
      </w:r>
      <w:r>
        <w:rPr>
          <w:rFonts w:ascii="Times New Roman" w:hAnsi="Times New Roman" w:cs="Times New Roman"/>
          <w:color w:val="00B0F0"/>
          <w:spacing w:val="-2"/>
        </w:rPr>
        <w:t xml:space="preserve">a </w:t>
      </w:r>
      <w:r w:rsidRPr="002B3264">
        <w:rPr>
          <w:rFonts w:ascii="Times New Roman" w:hAnsi="Times New Roman" w:cs="Times New Roman"/>
          <w:color w:val="00B0F0"/>
          <w:spacing w:val="-2"/>
        </w:rPr>
        <w:t xml:space="preserve">warranty is included in the PPA price and covered by the contractor. </w:t>
      </w:r>
    </w:p>
    <w:p w14:paraId="23827283" w14:textId="77777777" w:rsidR="00D540CF" w:rsidRPr="007D7EE9" w:rsidRDefault="00D540CF" w:rsidP="00921D10">
      <w:pPr>
        <w:numPr>
          <w:ilvl w:val="1"/>
          <w:numId w:val="11"/>
        </w:numPr>
        <w:spacing w:before="240" w:after="240"/>
        <w:rPr>
          <w:rFonts w:ascii="Times New Roman" w:hAnsi="Times New Roman" w:cs="Times New Roman"/>
          <w:b/>
          <w:spacing w:val="-2"/>
        </w:rPr>
      </w:pPr>
      <w:r w:rsidRPr="007D7EE9">
        <w:rPr>
          <w:rFonts w:ascii="Times New Roman" w:hAnsi="Times New Roman" w:cs="Times New Roman"/>
          <w:b/>
        </w:rPr>
        <w:t>Inverter</w:t>
      </w:r>
      <w:r w:rsidRPr="007D7EE9">
        <w:rPr>
          <w:rFonts w:ascii="Times New Roman" w:hAnsi="Times New Roman" w:cs="Times New Roman"/>
          <w:b/>
          <w:spacing w:val="-2"/>
        </w:rPr>
        <w:t xml:space="preserve"> and Controls</w:t>
      </w:r>
    </w:p>
    <w:p w14:paraId="0043DDE1" w14:textId="74D9C336" w:rsidR="00D540CF" w:rsidRPr="007D7EE9" w:rsidRDefault="00D540CF" w:rsidP="00921D10">
      <w:pPr>
        <w:numPr>
          <w:ilvl w:val="2"/>
          <w:numId w:val="11"/>
        </w:numPr>
        <w:tabs>
          <w:tab w:val="clear" w:pos="1620"/>
          <w:tab w:val="num" w:pos="1440"/>
        </w:tabs>
        <w:spacing w:after="240"/>
        <w:ind w:left="1224"/>
        <w:rPr>
          <w:rFonts w:ascii="Times New Roman" w:hAnsi="Times New Roman" w:cs="Times New Roman"/>
          <w:spacing w:val="-2"/>
        </w:rPr>
      </w:pPr>
      <w:r w:rsidRPr="007D7EE9">
        <w:rPr>
          <w:rFonts w:ascii="Times New Roman" w:hAnsi="Times New Roman" w:cs="Times New Roman"/>
        </w:rPr>
        <w:t>Each</w:t>
      </w:r>
      <w:r w:rsidRPr="007D7EE9">
        <w:rPr>
          <w:rFonts w:ascii="Times New Roman" w:hAnsi="Times New Roman" w:cs="Times New Roman"/>
          <w:spacing w:val="-2"/>
        </w:rPr>
        <w:t xml:space="preserve"> inverter and associated controls shall be properly installed according to </w:t>
      </w:r>
      <w:r w:rsidR="00C76FAD">
        <w:rPr>
          <w:rFonts w:ascii="Times New Roman" w:hAnsi="Times New Roman" w:cs="Times New Roman"/>
          <w:spacing w:val="-2"/>
        </w:rPr>
        <w:t xml:space="preserve">the </w:t>
      </w:r>
      <w:r w:rsidRPr="007D7EE9">
        <w:rPr>
          <w:rFonts w:ascii="Times New Roman" w:hAnsi="Times New Roman" w:cs="Times New Roman"/>
          <w:spacing w:val="-2"/>
        </w:rPr>
        <w:t>manufacturer’s instructions.</w:t>
      </w:r>
    </w:p>
    <w:p w14:paraId="4A828A73" w14:textId="4E52A089" w:rsidR="00D540CF" w:rsidRPr="003B08DE" w:rsidRDefault="00D540CF" w:rsidP="00921D10">
      <w:pPr>
        <w:numPr>
          <w:ilvl w:val="2"/>
          <w:numId w:val="11"/>
        </w:numPr>
        <w:tabs>
          <w:tab w:val="clear" w:pos="1620"/>
          <w:tab w:val="num" w:pos="1440"/>
        </w:tabs>
        <w:spacing w:after="240"/>
        <w:ind w:left="1224"/>
        <w:rPr>
          <w:rFonts w:ascii="Times New Roman" w:hAnsi="Times New Roman" w:cs="Times New Roman"/>
          <w:spacing w:val="-2"/>
        </w:rPr>
      </w:pPr>
      <w:r w:rsidRPr="003B08DE">
        <w:rPr>
          <w:rFonts w:ascii="Times New Roman" w:hAnsi="Times New Roman" w:cs="Times New Roman"/>
        </w:rPr>
        <w:t xml:space="preserve">Inverters shall be </w:t>
      </w:r>
      <w:r w:rsidR="00C76FAD" w:rsidRPr="003B08DE">
        <w:rPr>
          <w:rFonts w:ascii="Times New Roman" w:hAnsi="Times New Roman" w:cs="Times New Roman"/>
        </w:rPr>
        <w:t xml:space="preserve">a </w:t>
      </w:r>
      <w:r w:rsidRPr="003B08DE">
        <w:rPr>
          <w:rFonts w:ascii="Times New Roman" w:hAnsi="Times New Roman" w:cs="Times New Roman"/>
        </w:rPr>
        <w:t xml:space="preserve">commercial off-the-shelf product, listed to UL 1741 and IEEE 1547, and on the SB1 </w:t>
      </w:r>
      <w:r w:rsidR="00D544DB" w:rsidRPr="00ED7FA5">
        <w:rPr>
          <w:rFonts w:ascii="Times New Roman" w:hAnsi="Times New Roman" w:cs="Times New Roman"/>
        </w:rPr>
        <w:t>C</w:t>
      </w:r>
      <w:r w:rsidRPr="00ED7FA5">
        <w:rPr>
          <w:rFonts w:ascii="Times New Roman" w:hAnsi="Times New Roman" w:cs="Times New Roman"/>
        </w:rPr>
        <w:t>ompliant List</w:t>
      </w:r>
      <w:r w:rsidR="00BF40EA" w:rsidRPr="00ED7FA5">
        <w:rPr>
          <w:rFonts w:ascii="Times New Roman" w:hAnsi="Times New Roman" w:cs="Times New Roman"/>
        </w:rPr>
        <w:t>s</w:t>
      </w:r>
      <w:r w:rsidRPr="00ED7FA5">
        <w:rPr>
          <w:rFonts w:ascii="Times New Roman" w:hAnsi="Times New Roman" w:cs="Times New Roman"/>
        </w:rPr>
        <w:t xml:space="preserve"> of Eligible Inverters per SB1 guidelines: </w:t>
      </w:r>
      <w:hyperlink r:id="rId26" w:history="1">
        <w:r w:rsidRPr="003B08DE">
          <w:rPr>
            <w:rStyle w:val="Hyperlink"/>
            <w:rFonts w:ascii="Times New Roman" w:hAnsi="Times New Roman" w:cs="Times New Roman"/>
          </w:rPr>
          <w:t>http://www.gosolarcalifornia.org/equipment/inverters.php</w:t>
        </w:r>
      </w:hyperlink>
      <w:r w:rsidR="003B08DE">
        <w:rPr>
          <w:rFonts w:ascii="Times New Roman" w:hAnsi="Times New Roman" w:cs="Times New Roman"/>
          <w:spacing w:val="-2"/>
        </w:rPr>
        <w:t xml:space="preserve"> or on local guidelines.</w:t>
      </w:r>
    </w:p>
    <w:p w14:paraId="0D063DC4" w14:textId="442733F3" w:rsidR="00D540CF" w:rsidRPr="007D7EE9" w:rsidRDefault="00D540CF" w:rsidP="00921D10">
      <w:pPr>
        <w:spacing w:after="120"/>
        <w:ind w:left="1224"/>
        <w:rPr>
          <w:rFonts w:ascii="Times New Roman" w:hAnsi="Times New Roman" w:cs="Times New Roman"/>
        </w:rPr>
      </w:pPr>
      <w:r w:rsidRPr="007D7EE9">
        <w:rPr>
          <w:rFonts w:ascii="Times New Roman" w:hAnsi="Times New Roman" w:cs="Times New Roman"/>
          <w:spacing w:val="-2"/>
        </w:rPr>
        <w:t>The inverter shall have at a minimum the following features:</w:t>
      </w:r>
    </w:p>
    <w:p w14:paraId="437C2F77" w14:textId="77777777" w:rsidR="00D540CF" w:rsidRPr="007D7EE9" w:rsidRDefault="00D540CF" w:rsidP="00064DF6">
      <w:pPr>
        <w:numPr>
          <w:ilvl w:val="0"/>
          <w:numId w:val="31"/>
        </w:numPr>
        <w:spacing w:after="0"/>
        <w:rPr>
          <w:rFonts w:ascii="Times New Roman" w:hAnsi="Times New Roman" w:cs="Times New Roman"/>
          <w:spacing w:val="-2"/>
        </w:rPr>
      </w:pPr>
      <w:r w:rsidRPr="007D7EE9">
        <w:rPr>
          <w:rFonts w:ascii="Times New Roman" w:hAnsi="Times New Roman" w:cs="Times New Roman"/>
          <w:spacing w:val="-2"/>
        </w:rPr>
        <w:t>UL/ETL listed</w:t>
      </w:r>
    </w:p>
    <w:p w14:paraId="0E35C8F7" w14:textId="77777777" w:rsidR="00D540CF" w:rsidRPr="007D7EE9" w:rsidRDefault="00D540CF" w:rsidP="00064DF6">
      <w:pPr>
        <w:numPr>
          <w:ilvl w:val="0"/>
          <w:numId w:val="31"/>
        </w:numPr>
        <w:spacing w:after="0"/>
        <w:rPr>
          <w:rFonts w:ascii="Times New Roman" w:hAnsi="Times New Roman" w:cs="Times New Roman"/>
          <w:spacing w:val="-2"/>
        </w:rPr>
      </w:pPr>
      <w:r w:rsidRPr="007D7EE9">
        <w:rPr>
          <w:rFonts w:ascii="Times New Roman" w:hAnsi="Times New Roman" w:cs="Times New Roman"/>
          <w:spacing w:val="-2"/>
        </w:rPr>
        <w:t>Peak efficiency of 96% or higher</w:t>
      </w:r>
    </w:p>
    <w:p w14:paraId="406B7250" w14:textId="3F3108D6" w:rsidR="00D540CF" w:rsidRPr="007D7EE9" w:rsidRDefault="001F5F07" w:rsidP="00064DF6">
      <w:pPr>
        <w:numPr>
          <w:ilvl w:val="0"/>
          <w:numId w:val="31"/>
        </w:numPr>
        <w:spacing w:after="0"/>
        <w:rPr>
          <w:rFonts w:ascii="Times New Roman" w:hAnsi="Times New Roman" w:cs="Times New Roman"/>
          <w:spacing w:val="-2"/>
        </w:rPr>
      </w:pPr>
      <w:r>
        <w:rPr>
          <w:rFonts w:ascii="Times New Roman" w:hAnsi="Times New Roman" w:cs="Times New Roman"/>
          <w:spacing w:val="-2"/>
        </w:rPr>
        <w:lastRenderedPageBreak/>
        <w:t>O</w:t>
      </w:r>
      <w:r w:rsidR="00D540CF" w:rsidRPr="007D7EE9">
        <w:rPr>
          <w:rFonts w:ascii="Times New Roman" w:hAnsi="Times New Roman" w:cs="Times New Roman"/>
          <w:spacing w:val="-2"/>
        </w:rPr>
        <w:t>perational indicators of performance and built-in data acquisition and remote monitoring</w:t>
      </w:r>
    </w:p>
    <w:p w14:paraId="750D44F2" w14:textId="5A49AD24" w:rsidR="00D540CF" w:rsidRPr="007D7EE9" w:rsidRDefault="0066649A" w:rsidP="00064DF6">
      <w:pPr>
        <w:numPr>
          <w:ilvl w:val="0"/>
          <w:numId w:val="31"/>
        </w:numPr>
        <w:spacing w:after="0"/>
        <w:rPr>
          <w:rFonts w:ascii="Times New Roman" w:hAnsi="Times New Roman" w:cs="Times New Roman"/>
          <w:spacing w:val="-2"/>
        </w:rPr>
      </w:pPr>
      <w:r>
        <w:rPr>
          <w:rFonts w:ascii="Times New Roman" w:hAnsi="Times New Roman" w:cs="Times New Roman"/>
          <w:spacing w:val="-2"/>
        </w:rPr>
        <w:t>C</w:t>
      </w:r>
      <w:r w:rsidR="00D540CF" w:rsidRPr="007D7EE9">
        <w:rPr>
          <w:rFonts w:ascii="Times New Roman" w:hAnsi="Times New Roman" w:cs="Times New Roman"/>
          <w:spacing w:val="-2"/>
        </w:rPr>
        <w:t>apable of parallel operation with the existing AC power</w:t>
      </w:r>
      <w:r>
        <w:rPr>
          <w:rFonts w:ascii="Times New Roman" w:hAnsi="Times New Roman" w:cs="Times New Roman"/>
          <w:spacing w:val="-2"/>
        </w:rPr>
        <w:t xml:space="preserve"> and the ability to</w:t>
      </w:r>
      <w:r w:rsidR="00D540CF" w:rsidRPr="007D7EE9">
        <w:rPr>
          <w:rFonts w:ascii="Times New Roman" w:hAnsi="Times New Roman" w:cs="Times New Roman"/>
          <w:spacing w:val="-2"/>
        </w:rPr>
        <w:t xml:space="preserve"> automatically synchronize its output waveform with that of the utility upon restoration of utility power</w:t>
      </w:r>
    </w:p>
    <w:p w14:paraId="385A6357" w14:textId="77777777"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Warning labels shall be posted on the control panels and junction boxes indicating that the circuits are energized by an alternate power source independent of utility-provided power.</w:t>
      </w:r>
    </w:p>
    <w:p w14:paraId="2390AA37" w14:textId="57841DC3"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Operating instructions shall be posted on or near the system and on file with facilities operation and maintenance documents.</w:t>
      </w:r>
    </w:p>
    <w:p w14:paraId="21407705" w14:textId="7A62BB01"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Provide detailed lock</w:t>
      </w:r>
      <w:r w:rsidR="000271D8">
        <w:rPr>
          <w:rFonts w:ascii="Times New Roman" w:hAnsi="Times New Roman" w:cs="Times New Roman"/>
          <w:spacing w:val="-2"/>
        </w:rPr>
        <w:t>-</w:t>
      </w:r>
      <w:r w:rsidRPr="007D7EE9">
        <w:rPr>
          <w:rFonts w:ascii="Times New Roman" w:hAnsi="Times New Roman" w:cs="Times New Roman"/>
          <w:spacing w:val="-2"/>
        </w:rPr>
        <w:t>out/tag</w:t>
      </w:r>
      <w:r w:rsidR="00897EDF">
        <w:rPr>
          <w:rFonts w:ascii="Times New Roman" w:hAnsi="Times New Roman" w:cs="Times New Roman"/>
          <w:spacing w:val="-2"/>
        </w:rPr>
        <w:t>-</w:t>
      </w:r>
      <w:r w:rsidRPr="007D7EE9">
        <w:rPr>
          <w:rFonts w:ascii="Times New Roman" w:hAnsi="Times New Roman" w:cs="Times New Roman"/>
          <w:spacing w:val="-2"/>
        </w:rPr>
        <w:t>out instructions for all equipment.</w:t>
      </w:r>
    </w:p>
    <w:p w14:paraId="6A5746FC" w14:textId="1D461450" w:rsidR="00D540CF" w:rsidRPr="007D7EE9" w:rsidRDefault="00D540CF" w:rsidP="00921D10">
      <w:pPr>
        <w:numPr>
          <w:ilvl w:val="2"/>
          <w:numId w:val="11"/>
        </w:numPr>
        <w:tabs>
          <w:tab w:val="clear" w:pos="1620"/>
          <w:tab w:val="num" w:pos="1440"/>
        </w:tabs>
        <w:spacing w:before="240" w:after="120"/>
        <w:ind w:left="1224"/>
        <w:rPr>
          <w:rFonts w:ascii="Times New Roman" w:hAnsi="Times New Roman" w:cs="Times New Roman"/>
          <w:spacing w:val="-2"/>
        </w:rPr>
      </w:pPr>
      <w:r w:rsidRPr="007D7EE9">
        <w:rPr>
          <w:rFonts w:ascii="Times New Roman" w:hAnsi="Times New Roman" w:cs="Times New Roman"/>
          <w:spacing w:val="-2"/>
        </w:rPr>
        <w:t>Power provided shall be compatible with on</w:t>
      </w:r>
      <w:r w:rsidR="00475C6F">
        <w:rPr>
          <w:rFonts w:ascii="Times New Roman" w:hAnsi="Times New Roman" w:cs="Times New Roman"/>
          <w:spacing w:val="-2"/>
        </w:rPr>
        <w:t>-</w:t>
      </w:r>
      <w:r w:rsidRPr="007D7EE9">
        <w:rPr>
          <w:rFonts w:ascii="Times New Roman" w:hAnsi="Times New Roman" w:cs="Times New Roman"/>
          <w:spacing w:val="-2"/>
        </w:rPr>
        <w:t xml:space="preserve">site electric distribution systems. </w:t>
      </w:r>
    </w:p>
    <w:p w14:paraId="314B2683" w14:textId="38AD1857" w:rsidR="00D540CF" w:rsidRPr="007D7EE9" w:rsidRDefault="00D540CF" w:rsidP="00064DF6">
      <w:pPr>
        <w:pStyle w:val="ListParagraph"/>
        <w:numPr>
          <w:ilvl w:val="0"/>
          <w:numId w:val="32"/>
        </w:numPr>
        <w:spacing w:after="0"/>
        <w:rPr>
          <w:rFonts w:ascii="Times New Roman" w:hAnsi="Times New Roman" w:cs="Times New Roman"/>
          <w:spacing w:val="-2"/>
        </w:rPr>
      </w:pPr>
      <w:r w:rsidRPr="007D7EE9">
        <w:rPr>
          <w:rFonts w:ascii="Times New Roman" w:hAnsi="Times New Roman" w:cs="Times New Roman"/>
          <w:spacing w:val="-2"/>
        </w:rPr>
        <w:t xml:space="preserve">Install inverters and control panels in most optimum locations with appropriate environmental protection. Roofs may be used if structurally </w:t>
      </w:r>
      <w:proofErr w:type="gramStart"/>
      <w:r w:rsidRPr="007D7EE9">
        <w:rPr>
          <w:rFonts w:ascii="Times New Roman" w:hAnsi="Times New Roman" w:cs="Times New Roman"/>
          <w:spacing w:val="-2"/>
        </w:rPr>
        <w:t>sufficient</w:t>
      </w:r>
      <w:proofErr w:type="gramEnd"/>
      <w:r w:rsidRPr="007D7EE9">
        <w:rPr>
          <w:rFonts w:ascii="Times New Roman" w:hAnsi="Times New Roman" w:cs="Times New Roman"/>
          <w:spacing w:val="-2"/>
        </w:rPr>
        <w:t>. If inverters are mounted outside they shall be shaded from direct sun from 10 a.m. to 6 p.m. in the months of June</w:t>
      </w:r>
      <w:r w:rsidR="00B75076">
        <w:rPr>
          <w:rFonts w:ascii="Times New Roman" w:hAnsi="Times New Roman" w:cs="Times New Roman"/>
          <w:spacing w:val="-2"/>
        </w:rPr>
        <w:t>–</w:t>
      </w:r>
      <w:r w:rsidRPr="007D7EE9">
        <w:rPr>
          <w:rFonts w:ascii="Times New Roman" w:hAnsi="Times New Roman" w:cs="Times New Roman"/>
          <w:spacing w:val="-2"/>
        </w:rPr>
        <w:t>August and be able to be secured.</w:t>
      </w:r>
    </w:p>
    <w:p w14:paraId="4E975106" w14:textId="638B8890" w:rsidR="00D540CF" w:rsidRPr="007D7EE9"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The inverter and system shall utilize an astronomical timer or other means to shut down the inverter during nighttime to avoid energy usage at night.</w:t>
      </w:r>
    </w:p>
    <w:p w14:paraId="557DFB19" w14:textId="36F286EF" w:rsidR="00D540CF" w:rsidRDefault="00D540CF" w:rsidP="00921D10">
      <w:pPr>
        <w:numPr>
          <w:ilvl w:val="2"/>
          <w:numId w:val="11"/>
        </w:numPr>
        <w:tabs>
          <w:tab w:val="clear" w:pos="1620"/>
          <w:tab w:val="num" w:pos="1440"/>
        </w:tabs>
        <w:spacing w:before="240" w:after="0"/>
        <w:ind w:left="1224"/>
        <w:rPr>
          <w:rFonts w:ascii="Times New Roman" w:hAnsi="Times New Roman" w:cs="Times New Roman"/>
          <w:spacing w:val="-2"/>
        </w:rPr>
      </w:pPr>
      <w:r w:rsidRPr="007D7EE9">
        <w:rPr>
          <w:rFonts w:ascii="Times New Roman" w:hAnsi="Times New Roman" w:cs="Times New Roman"/>
          <w:spacing w:val="-2"/>
        </w:rPr>
        <w:t xml:space="preserve">A </w:t>
      </w:r>
      <w:r>
        <w:rPr>
          <w:rFonts w:ascii="Times New Roman" w:hAnsi="Times New Roman" w:cs="Times New Roman"/>
          <w:spacing w:val="-2"/>
        </w:rPr>
        <w:t>minimum</w:t>
      </w:r>
      <w:r w:rsidRPr="007D7EE9">
        <w:rPr>
          <w:rFonts w:ascii="Times New Roman" w:hAnsi="Times New Roman" w:cs="Times New Roman"/>
          <w:spacing w:val="-2"/>
        </w:rPr>
        <w:t>10-year manufacturer’</w:t>
      </w:r>
      <w:r w:rsidR="00EC24A9">
        <w:rPr>
          <w:rFonts w:ascii="Times New Roman" w:hAnsi="Times New Roman" w:cs="Times New Roman"/>
          <w:spacing w:val="-2"/>
        </w:rPr>
        <w:t xml:space="preserve"> s</w:t>
      </w:r>
      <w:r w:rsidRPr="007D7EE9">
        <w:rPr>
          <w:rFonts w:ascii="Times New Roman" w:hAnsi="Times New Roman" w:cs="Times New Roman"/>
          <w:spacing w:val="-2"/>
        </w:rPr>
        <w:t xml:space="preserve"> warranty shall be provided.</w:t>
      </w:r>
    </w:p>
    <w:p w14:paraId="4F2E4CD4" w14:textId="77777777" w:rsidR="00D540CF" w:rsidRPr="007D7EE9" w:rsidRDefault="00D540CF" w:rsidP="00921D10">
      <w:pPr>
        <w:numPr>
          <w:ilvl w:val="1"/>
          <w:numId w:val="11"/>
        </w:numPr>
        <w:spacing w:before="240" w:after="0"/>
        <w:rPr>
          <w:rFonts w:ascii="Times New Roman" w:hAnsi="Times New Roman" w:cs="Times New Roman"/>
          <w:b/>
          <w:spacing w:val="-2"/>
        </w:rPr>
      </w:pPr>
      <w:r w:rsidRPr="007D7EE9">
        <w:rPr>
          <w:rFonts w:ascii="Times New Roman" w:hAnsi="Times New Roman" w:cs="Times New Roman"/>
          <w:b/>
          <w:spacing w:val="-2"/>
        </w:rPr>
        <w:t>Control Panel to Solar Electric Array Wire Runs</w:t>
      </w:r>
    </w:p>
    <w:p w14:paraId="25A06880" w14:textId="04CF3394" w:rsidR="00D540CF" w:rsidRPr="007D7EE9" w:rsidRDefault="00D540CF" w:rsidP="00921D10">
      <w:pPr>
        <w:numPr>
          <w:ilvl w:val="2"/>
          <w:numId w:val="11"/>
        </w:numPr>
        <w:tabs>
          <w:tab w:val="left" w:pos="1440"/>
        </w:tabs>
        <w:spacing w:before="240" w:after="0"/>
        <w:ind w:left="1224"/>
        <w:rPr>
          <w:rFonts w:ascii="Times New Roman" w:hAnsi="Times New Roman" w:cs="Times New Roman"/>
          <w:spacing w:val="-2"/>
        </w:rPr>
      </w:pPr>
      <w:r w:rsidRPr="007D7EE9">
        <w:rPr>
          <w:rFonts w:ascii="Times New Roman" w:hAnsi="Times New Roman" w:cs="Times New Roman"/>
          <w:spacing w:val="-2"/>
        </w:rPr>
        <w:t>Areas where wiring passes through ceilings, walls</w:t>
      </w:r>
      <w:r w:rsidR="00435A74">
        <w:rPr>
          <w:rFonts w:ascii="Times New Roman" w:hAnsi="Times New Roman" w:cs="Times New Roman"/>
          <w:spacing w:val="-2"/>
        </w:rPr>
        <w:t>,</w:t>
      </w:r>
      <w:r w:rsidRPr="007D7EE9">
        <w:rPr>
          <w:rFonts w:ascii="Times New Roman" w:hAnsi="Times New Roman" w:cs="Times New Roman"/>
          <w:spacing w:val="-2"/>
        </w:rPr>
        <w:t xml:space="preserve"> or other areas of the building shall be properly restored, booted, sealed</w:t>
      </w:r>
      <w:r w:rsidR="00435A74">
        <w:rPr>
          <w:rFonts w:ascii="Times New Roman" w:hAnsi="Times New Roman" w:cs="Times New Roman"/>
          <w:spacing w:val="-2"/>
        </w:rPr>
        <w:t>,</w:t>
      </w:r>
      <w:r w:rsidRPr="007D7EE9">
        <w:rPr>
          <w:rFonts w:ascii="Times New Roman" w:hAnsi="Times New Roman" w:cs="Times New Roman"/>
          <w:spacing w:val="-2"/>
        </w:rPr>
        <w:t xml:space="preserve"> and returned to their original condition.</w:t>
      </w:r>
    </w:p>
    <w:p w14:paraId="469DCBAA" w14:textId="112F61CF" w:rsidR="00D540CF" w:rsidRPr="007D7EE9" w:rsidRDefault="00D540CF" w:rsidP="00921D10">
      <w:pPr>
        <w:numPr>
          <w:ilvl w:val="2"/>
          <w:numId w:val="11"/>
        </w:numPr>
        <w:tabs>
          <w:tab w:val="left" w:pos="1440"/>
        </w:tabs>
        <w:spacing w:before="240" w:after="0"/>
        <w:ind w:left="1224"/>
        <w:rPr>
          <w:rFonts w:ascii="Times New Roman" w:hAnsi="Times New Roman" w:cs="Times New Roman"/>
          <w:spacing w:val="-2"/>
        </w:rPr>
      </w:pPr>
      <w:r w:rsidRPr="007D7EE9">
        <w:rPr>
          <w:rFonts w:ascii="Times New Roman" w:hAnsi="Times New Roman" w:cs="Times New Roman"/>
          <w:spacing w:val="-2"/>
        </w:rPr>
        <w:t xml:space="preserve">All wiring between carports and the </w:t>
      </w:r>
      <w:r w:rsidR="000519F6">
        <w:rPr>
          <w:rFonts w:ascii="Times New Roman" w:hAnsi="Times New Roman" w:cs="Times New Roman"/>
          <w:spacing w:val="-2"/>
        </w:rPr>
        <w:t>POI</w:t>
      </w:r>
      <w:r w:rsidRPr="007D7EE9">
        <w:rPr>
          <w:rFonts w:ascii="Times New Roman" w:hAnsi="Times New Roman" w:cs="Times New Roman"/>
          <w:spacing w:val="-2"/>
        </w:rPr>
        <w:t xml:space="preserve"> shall be underground and meet applicable codes.</w:t>
      </w:r>
    </w:p>
    <w:p w14:paraId="0FEE54B2" w14:textId="77777777" w:rsidR="00D540CF" w:rsidRPr="007D7EE9" w:rsidRDefault="00D540CF" w:rsidP="00921D10">
      <w:pPr>
        <w:numPr>
          <w:ilvl w:val="2"/>
          <w:numId w:val="11"/>
        </w:numPr>
        <w:tabs>
          <w:tab w:val="left" w:pos="1440"/>
          <w:tab w:val="num" w:pos="3600"/>
        </w:tabs>
        <w:spacing w:before="240" w:after="0"/>
        <w:ind w:left="1224"/>
        <w:rPr>
          <w:rFonts w:ascii="Times New Roman" w:hAnsi="Times New Roman" w:cs="Times New Roman"/>
          <w:spacing w:val="-2"/>
        </w:rPr>
      </w:pPr>
      <w:r w:rsidRPr="007D7EE9">
        <w:rPr>
          <w:rFonts w:ascii="Times New Roman" w:hAnsi="Times New Roman" w:cs="Times New Roman"/>
        </w:rPr>
        <w:t>Thermal</w:t>
      </w:r>
      <w:r w:rsidRPr="007D7EE9">
        <w:rPr>
          <w:rFonts w:ascii="Times New Roman" w:hAnsi="Times New Roman" w:cs="Times New Roman"/>
          <w:spacing w:val="-2"/>
        </w:rPr>
        <w:t xml:space="preserve"> insulation in areas where wiring is installed shall be replaced to “as found or better condition.” Access doors to these areas shall be properly sealed and gasketed.</w:t>
      </w:r>
    </w:p>
    <w:p w14:paraId="723CF0D3" w14:textId="77777777" w:rsidR="00D540CF" w:rsidRPr="007D7EE9" w:rsidRDefault="00D540CF" w:rsidP="00921D10">
      <w:pPr>
        <w:numPr>
          <w:ilvl w:val="2"/>
          <w:numId w:val="11"/>
        </w:numPr>
        <w:tabs>
          <w:tab w:val="left" w:pos="1440"/>
        </w:tabs>
        <w:spacing w:before="240" w:after="0"/>
        <w:ind w:left="1224"/>
        <w:rPr>
          <w:rFonts w:ascii="Times New Roman" w:hAnsi="Times New Roman" w:cs="Times New Roman"/>
          <w:spacing w:val="-2"/>
        </w:rPr>
      </w:pPr>
      <w:r w:rsidRPr="007D7EE9">
        <w:rPr>
          <w:rFonts w:ascii="Times New Roman" w:hAnsi="Times New Roman" w:cs="Times New Roman"/>
          <w:spacing w:val="-2"/>
        </w:rPr>
        <w:t>All field electrical devices shall have the capability to be locked as appropriate.</w:t>
      </w:r>
    </w:p>
    <w:p w14:paraId="591616EC" w14:textId="61C7F3A6" w:rsidR="00D540CF" w:rsidRPr="007D7EE9" w:rsidRDefault="00D540CF" w:rsidP="00921D10">
      <w:pPr>
        <w:numPr>
          <w:ilvl w:val="1"/>
          <w:numId w:val="11"/>
        </w:numPr>
        <w:spacing w:before="240" w:after="0"/>
        <w:rPr>
          <w:rFonts w:ascii="Times New Roman" w:hAnsi="Times New Roman" w:cs="Times New Roman"/>
          <w:b/>
        </w:rPr>
      </w:pPr>
      <w:r w:rsidRPr="007D7EE9">
        <w:rPr>
          <w:rFonts w:ascii="Times New Roman" w:hAnsi="Times New Roman" w:cs="Times New Roman"/>
          <w:b/>
        </w:rPr>
        <w:t>P</w:t>
      </w:r>
      <w:r w:rsidR="00FB600B">
        <w:rPr>
          <w:rFonts w:ascii="Times New Roman" w:hAnsi="Times New Roman" w:cs="Times New Roman"/>
          <w:b/>
        </w:rPr>
        <w:t>hotovoltaic</w:t>
      </w:r>
      <w:r w:rsidRPr="007D7EE9">
        <w:rPr>
          <w:rFonts w:ascii="Times New Roman" w:hAnsi="Times New Roman" w:cs="Times New Roman"/>
          <w:b/>
        </w:rPr>
        <w:t xml:space="preserve"> Monitoring</w:t>
      </w:r>
    </w:p>
    <w:p w14:paraId="502F2583" w14:textId="4BDA9620" w:rsidR="00D540CF" w:rsidRPr="007D7EE9" w:rsidRDefault="00D540CF" w:rsidP="00921D10">
      <w:pPr>
        <w:numPr>
          <w:ilvl w:val="2"/>
          <w:numId w:val="11"/>
        </w:numPr>
        <w:tabs>
          <w:tab w:val="left" w:pos="1440"/>
        </w:tabs>
        <w:spacing w:before="240" w:after="0"/>
        <w:ind w:left="1224"/>
        <w:rPr>
          <w:rFonts w:ascii="Times New Roman" w:hAnsi="Times New Roman" w:cs="Times New Roman"/>
        </w:rPr>
      </w:pPr>
      <w:r w:rsidRPr="007D7EE9">
        <w:rPr>
          <w:rFonts w:ascii="Times New Roman" w:hAnsi="Times New Roman" w:cs="Times New Roman"/>
        </w:rPr>
        <w:t xml:space="preserve">The PV systems installed shall </w:t>
      </w:r>
      <w:r w:rsidR="00396E83">
        <w:rPr>
          <w:rFonts w:ascii="Times New Roman" w:hAnsi="Times New Roman" w:cs="Times New Roman"/>
        </w:rPr>
        <w:t>include a</w:t>
      </w:r>
      <w:r w:rsidRPr="007D7EE9">
        <w:rPr>
          <w:rFonts w:ascii="Times New Roman" w:hAnsi="Times New Roman" w:cs="Times New Roman"/>
        </w:rPr>
        <w:t xml:space="preserve"> monitoring </w:t>
      </w:r>
      <w:r w:rsidR="00396E83">
        <w:rPr>
          <w:rFonts w:ascii="Times New Roman" w:hAnsi="Times New Roman" w:cs="Times New Roman"/>
        </w:rPr>
        <w:t xml:space="preserve">system for use </w:t>
      </w:r>
      <w:r w:rsidRPr="007D7EE9">
        <w:rPr>
          <w:rFonts w:ascii="Times New Roman" w:hAnsi="Times New Roman" w:cs="Times New Roman"/>
        </w:rPr>
        <w:t>by</w:t>
      </w:r>
      <w:r w:rsidR="00396E83">
        <w:rPr>
          <w:rFonts w:ascii="Times New Roman" w:hAnsi="Times New Roman" w:cs="Times New Roman"/>
        </w:rPr>
        <w:t xml:space="preserve"> the </w:t>
      </w:r>
      <w:r w:rsidRPr="007D7EE9">
        <w:rPr>
          <w:rFonts w:ascii="Times New Roman" w:hAnsi="Times New Roman" w:cs="Times New Roman"/>
          <w:color w:val="00B0F0"/>
        </w:rPr>
        <w:t>[</w:t>
      </w:r>
      <w:r w:rsidR="00771610">
        <w:rPr>
          <w:rFonts w:ascii="Times New Roman" w:hAnsi="Times New Roman" w:cs="Times New Roman"/>
          <w:color w:val="00B0F0"/>
        </w:rPr>
        <w:t>Entity</w:t>
      </w:r>
      <w:r w:rsidRPr="007D7EE9">
        <w:rPr>
          <w:rFonts w:ascii="Times New Roman" w:hAnsi="Times New Roman" w:cs="Times New Roman"/>
          <w:color w:val="00B0F0"/>
        </w:rPr>
        <w:t xml:space="preserve"> name]</w:t>
      </w:r>
      <w:r w:rsidRPr="007D7EE9">
        <w:rPr>
          <w:rFonts w:ascii="Times New Roman" w:hAnsi="Times New Roman" w:cs="Times New Roman"/>
        </w:rPr>
        <w:t xml:space="preserve"> </w:t>
      </w:r>
      <w:r w:rsidR="00396E83">
        <w:rPr>
          <w:rFonts w:ascii="Times New Roman" w:hAnsi="Times New Roman" w:cs="Times New Roman"/>
        </w:rPr>
        <w:t>and</w:t>
      </w:r>
      <w:r w:rsidRPr="007D7EE9">
        <w:rPr>
          <w:rFonts w:ascii="Times New Roman" w:hAnsi="Times New Roman" w:cs="Times New Roman"/>
        </w:rPr>
        <w:t xml:space="preserve"> the </w:t>
      </w:r>
      <w:proofErr w:type="gramStart"/>
      <w:r w:rsidRPr="007D7EE9">
        <w:rPr>
          <w:rFonts w:ascii="Times New Roman" w:hAnsi="Times New Roman" w:cs="Times New Roman"/>
        </w:rPr>
        <w:t>general public</w:t>
      </w:r>
      <w:proofErr w:type="gramEnd"/>
      <w:r w:rsidRPr="007D7EE9">
        <w:rPr>
          <w:rFonts w:ascii="Times New Roman" w:hAnsi="Times New Roman" w:cs="Times New Roman"/>
        </w:rPr>
        <w:t xml:space="preserve"> on a vendor</w:t>
      </w:r>
      <w:r w:rsidR="00E12918">
        <w:rPr>
          <w:rFonts w:ascii="Times New Roman" w:hAnsi="Times New Roman" w:cs="Times New Roman"/>
        </w:rPr>
        <w:t>-</w:t>
      </w:r>
      <w:r w:rsidRPr="007D7EE9">
        <w:rPr>
          <w:rFonts w:ascii="Times New Roman" w:hAnsi="Times New Roman" w:cs="Times New Roman"/>
        </w:rPr>
        <w:t xml:space="preserve">provided website. The public site is intended for education and outreach regarding renewable energy production and information on avoided greenhouse gas production. The public site shall be maintained for </w:t>
      </w:r>
      <w:r w:rsidR="00BF0F56">
        <w:rPr>
          <w:rFonts w:ascii="Times New Roman" w:hAnsi="Times New Roman" w:cs="Times New Roman"/>
        </w:rPr>
        <w:t>10</w:t>
      </w:r>
      <w:r w:rsidR="00BF0F56" w:rsidRPr="007D7EE9">
        <w:rPr>
          <w:rFonts w:ascii="Times New Roman" w:hAnsi="Times New Roman" w:cs="Times New Roman"/>
        </w:rPr>
        <w:t xml:space="preserve"> </w:t>
      </w:r>
      <w:r w:rsidRPr="007D7EE9">
        <w:rPr>
          <w:rFonts w:ascii="Times New Roman" w:hAnsi="Times New Roman" w:cs="Times New Roman"/>
        </w:rPr>
        <w:t xml:space="preserve">years. </w:t>
      </w:r>
    </w:p>
    <w:p w14:paraId="25F9EFB7" w14:textId="7995C4F8" w:rsidR="00D540CF" w:rsidRPr="007D7EE9" w:rsidRDefault="00D540CF" w:rsidP="00921D10">
      <w:pPr>
        <w:numPr>
          <w:ilvl w:val="2"/>
          <w:numId w:val="11"/>
        </w:numPr>
        <w:tabs>
          <w:tab w:val="left" w:pos="1440"/>
        </w:tabs>
        <w:spacing w:before="240" w:after="0"/>
        <w:ind w:left="1224"/>
        <w:rPr>
          <w:rFonts w:ascii="Times New Roman" w:hAnsi="Times New Roman" w:cs="Times New Roman"/>
        </w:rPr>
      </w:pPr>
      <w:r w:rsidRPr="007D7EE9">
        <w:rPr>
          <w:rFonts w:ascii="Times New Roman" w:hAnsi="Times New Roman" w:cs="Times New Roman"/>
        </w:rPr>
        <w:t xml:space="preserve">Monitor by an </w:t>
      </w:r>
      <w:r w:rsidR="0068457A">
        <w:rPr>
          <w:rFonts w:ascii="Times New Roman" w:hAnsi="Times New Roman" w:cs="Times New Roman"/>
        </w:rPr>
        <w:t>Internet Protocol (</w:t>
      </w:r>
      <w:r w:rsidRPr="007D7EE9">
        <w:rPr>
          <w:rFonts w:ascii="Times New Roman" w:hAnsi="Times New Roman" w:cs="Times New Roman"/>
        </w:rPr>
        <w:t>IP</w:t>
      </w:r>
      <w:r w:rsidR="0068457A">
        <w:rPr>
          <w:rFonts w:ascii="Times New Roman" w:hAnsi="Times New Roman" w:cs="Times New Roman"/>
        </w:rPr>
        <w:t>)</w:t>
      </w:r>
      <w:r w:rsidR="00BF0F56">
        <w:rPr>
          <w:rFonts w:ascii="Times New Roman" w:hAnsi="Times New Roman" w:cs="Times New Roman"/>
        </w:rPr>
        <w:t>-</w:t>
      </w:r>
      <w:r w:rsidRPr="007D7EE9">
        <w:rPr>
          <w:rFonts w:ascii="Times New Roman" w:hAnsi="Times New Roman" w:cs="Times New Roman"/>
        </w:rPr>
        <w:t>addressable device and display graphically in a user-friendly manner the following parameters:</w:t>
      </w:r>
    </w:p>
    <w:p w14:paraId="006DF462" w14:textId="77777777" w:rsidR="00D540CF" w:rsidRPr="007D7EE9" w:rsidRDefault="00D540CF" w:rsidP="00921D10">
      <w:pPr>
        <w:numPr>
          <w:ilvl w:val="0"/>
          <w:numId w:val="33"/>
        </w:numPr>
        <w:spacing w:before="120" w:after="0"/>
        <w:rPr>
          <w:rFonts w:ascii="Times New Roman" w:hAnsi="Times New Roman" w:cs="Times New Roman"/>
        </w:rPr>
      </w:pPr>
      <w:r w:rsidRPr="007D7EE9">
        <w:rPr>
          <w:rFonts w:ascii="Times New Roman" w:hAnsi="Times New Roman" w:cs="Times New Roman"/>
        </w:rPr>
        <w:t>AC energy</w:t>
      </w:r>
    </w:p>
    <w:p w14:paraId="15451039" w14:textId="77777777" w:rsidR="00D540CF" w:rsidRPr="007D7EE9" w:rsidRDefault="00D540CF" w:rsidP="00921D10">
      <w:pPr>
        <w:numPr>
          <w:ilvl w:val="0"/>
          <w:numId w:val="33"/>
        </w:numPr>
        <w:spacing w:after="0"/>
        <w:rPr>
          <w:rFonts w:ascii="Times New Roman" w:hAnsi="Times New Roman" w:cs="Times New Roman"/>
        </w:rPr>
      </w:pPr>
      <w:r w:rsidRPr="007D7EE9">
        <w:rPr>
          <w:rFonts w:ascii="Times New Roman" w:hAnsi="Times New Roman" w:cs="Times New Roman"/>
        </w:rPr>
        <w:t>Solar irradiance</w:t>
      </w:r>
    </w:p>
    <w:p w14:paraId="158C0C2A" w14:textId="54A48F26" w:rsidR="00D540CF" w:rsidRPr="007D7EE9" w:rsidRDefault="00D540CF" w:rsidP="00921D10">
      <w:pPr>
        <w:numPr>
          <w:ilvl w:val="0"/>
          <w:numId w:val="33"/>
        </w:numPr>
        <w:spacing w:after="0"/>
        <w:rPr>
          <w:rFonts w:ascii="Times New Roman" w:hAnsi="Times New Roman" w:cs="Times New Roman"/>
        </w:rPr>
      </w:pPr>
      <w:r w:rsidRPr="007D7EE9">
        <w:rPr>
          <w:rFonts w:ascii="Times New Roman" w:hAnsi="Times New Roman" w:cs="Times New Roman"/>
        </w:rPr>
        <w:t>status of all equipment</w:t>
      </w:r>
    </w:p>
    <w:p w14:paraId="38BB61BD" w14:textId="48147F65" w:rsidR="00D540CF" w:rsidRPr="007D7EE9" w:rsidRDefault="00D540CF" w:rsidP="00921D10">
      <w:pPr>
        <w:numPr>
          <w:ilvl w:val="0"/>
          <w:numId w:val="33"/>
        </w:numPr>
        <w:spacing w:after="240"/>
        <w:rPr>
          <w:rFonts w:ascii="Times New Roman" w:hAnsi="Times New Roman" w:cs="Times New Roman"/>
        </w:rPr>
      </w:pPr>
      <w:r w:rsidRPr="007D7EE9">
        <w:rPr>
          <w:rFonts w:ascii="Times New Roman" w:hAnsi="Times New Roman" w:cs="Times New Roman"/>
        </w:rPr>
        <w:t>electrical one</w:t>
      </w:r>
      <w:r w:rsidR="00EC24A9">
        <w:rPr>
          <w:rFonts w:ascii="Times New Roman" w:hAnsi="Times New Roman" w:cs="Times New Roman"/>
        </w:rPr>
        <w:t>-</w:t>
      </w:r>
      <w:r w:rsidRPr="007D7EE9">
        <w:rPr>
          <w:rFonts w:ascii="Times New Roman" w:hAnsi="Times New Roman" w:cs="Times New Roman"/>
        </w:rPr>
        <w:t xml:space="preserve">line </w:t>
      </w:r>
      <w:r w:rsidR="00EC24A9">
        <w:rPr>
          <w:rFonts w:ascii="Times New Roman" w:hAnsi="Times New Roman" w:cs="Times New Roman"/>
        </w:rPr>
        <w:t xml:space="preserve">diagram </w:t>
      </w:r>
      <w:r w:rsidRPr="007D7EE9">
        <w:rPr>
          <w:rFonts w:ascii="Times New Roman" w:hAnsi="Times New Roman" w:cs="Times New Roman"/>
        </w:rPr>
        <w:t>showing operation and performance of all equipment</w:t>
      </w:r>
    </w:p>
    <w:p w14:paraId="57E74339" w14:textId="33A7520C" w:rsidR="00D540CF" w:rsidRPr="007D7EE9" w:rsidRDefault="00D540CF" w:rsidP="00D540CF">
      <w:pPr>
        <w:spacing w:after="0"/>
        <w:ind w:left="1260"/>
        <w:rPr>
          <w:rFonts w:ascii="Times New Roman" w:hAnsi="Times New Roman" w:cs="Times New Roman"/>
        </w:rPr>
      </w:pPr>
      <w:r w:rsidRPr="007D7EE9">
        <w:rPr>
          <w:rFonts w:ascii="Times New Roman" w:hAnsi="Times New Roman" w:cs="Times New Roman"/>
        </w:rPr>
        <w:lastRenderedPageBreak/>
        <w:t>Data shall be available both in real time and in archived 15-minute averages. All monitoring hardware and monitoring equipment shall be provided by the contractor.</w:t>
      </w:r>
    </w:p>
    <w:p w14:paraId="5E0ABC4B" w14:textId="3A5F39D0" w:rsidR="00D540CF" w:rsidRPr="007D7EE9" w:rsidRDefault="00233D6C" w:rsidP="00D540CF">
      <w:pPr>
        <w:ind w:left="1260"/>
        <w:rPr>
          <w:rFonts w:ascii="Times New Roman" w:hAnsi="Times New Roman" w:cs="Times New Roman"/>
        </w:rPr>
      </w:pPr>
      <w:r>
        <w:rPr>
          <w:rFonts w:ascii="Times New Roman" w:hAnsi="Times New Roman" w:cs="Times New Roman"/>
        </w:rPr>
        <w:t>The s</w:t>
      </w:r>
      <w:r w:rsidR="00D540CF" w:rsidRPr="007D7EE9">
        <w:rPr>
          <w:rFonts w:ascii="Times New Roman" w:hAnsi="Times New Roman" w:cs="Times New Roman"/>
        </w:rPr>
        <w:t xml:space="preserve">ystem shall also include metering for remote data collection and display on </w:t>
      </w:r>
      <w:r>
        <w:rPr>
          <w:rFonts w:ascii="Times New Roman" w:hAnsi="Times New Roman" w:cs="Times New Roman"/>
        </w:rPr>
        <w:t xml:space="preserve">the </w:t>
      </w:r>
      <w:r w:rsidR="00D540CF" w:rsidRPr="007D7EE9">
        <w:rPr>
          <w:rFonts w:ascii="Times New Roman" w:hAnsi="Times New Roman" w:cs="Times New Roman"/>
        </w:rPr>
        <w:t xml:space="preserve">vendor-provided web site of system performance. System performance shall allow display during different monitoring periods from </w:t>
      </w:r>
      <w:r w:rsidR="000331B1">
        <w:rPr>
          <w:rFonts w:ascii="Times New Roman" w:hAnsi="Times New Roman" w:cs="Times New Roman"/>
        </w:rPr>
        <w:t>1</w:t>
      </w:r>
      <w:r w:rsidR="000331B1" w:rsidRPr="007D7EE9">
        <w:rPr>
          <w:rFonts w:ascii="Times New Roman" w:hAnsi="Times New Roman" w:cs="Times New Roman"/>
        </w:rPr>
        <w:t xml:space="preserve"> </w:t>
      </w:r>
      <w:r w:rsidR="00D540CF" w:rsidRPr="007D7EE9">
        <w:rPr>
          <w:rFonts w:ascii="Times New Roman" w:hAnsi="Times New Roman" w:cs="Times New Roman"/>
        </w:rPr>
        <w:t xml:space="preserve">hour to </w:t>
      </w:r>
      <w:r w:rsidR="000331B1">
        <w:rPr>
          <w:rFonts w:ascii="Times New Roman" w:hAnsi="Times New Roman" w:cs="Times New Roman"/>
        </w:rPr>
        <w:t>1</w:t>
      </w:r>
      <w:r w:rsidR="000331B1" w:rsidRPr="007D7EE9">
        <w:rPr>
          <w:rFonts w:ascii="Times New Roman" w:hAnsi="Times New Roman" w:cs="Times New Roman"/>
        </w:rPr>
        <w:t xml:space="preserve"> </w:t>
      </w:r>
      <w:r w:rsidR="00D540CF" w:rsidRPr="007D7EE9">
        <w:rPr>
          <w:rFonts w:ascii="Times New Roman" w:hAnsi="Times New Roman" w:cs="Times New Roman"/>
        </w:rPr>
        <w:t>year.</w:t>
      </w:r>
    </w:p>
    <w:p w14:paraId="5CE67A3D" w14:textId="1BBE250A" w:rsidR="00D540CF" w:rsidRPr="007D7EE9" w:rsidRDefault="00D540CF" w:rsidP="00921D10">
      <w:pPr>
        <w:numPr>
          <w:ilvl w:val="2"/>
          <w:numId w:val="11"/>
        </w:numPr>
        <w:tabs>
          <w:tab w:val="left" w:pos="1440"/>
        </w:tabs>
        <w:spacing w:after="240"/>
        <w:ind w:left="1224"/>
        <w:rPr>
          <w:rFonts w:ascii="Times New Roman" w:hAnsi="Times New Roman" w:cs="Times New Roman"/>
          <w:color w:val="3366FF"/>
        </w:rPr>
      </w:pPr>
      <w:r w:rsidRPr="007D7EE9">
        <w:rPr>
          <w:rFonts w:ascii="Times New Roman" w:hAnsi="Times New Roman" w:cs="Times New Roman"/>
        </w:rPr>
        <w:t xml:space="preserve">Provide networking equipment, engineering, programming, wiring, and software to allow remote connection by </w:t>
      </w:r>
      <w:r w:rsidRPr="007D7EE9">
        <w:rPr>
          <w:rFonts w:ascii="Times New Roman" w:hAnsi="Times New Roman" w:cs="Times New Roman"/>
          <w:color w:val="00B0F0"/>
        </w:rPr>
        <w:t>[</w:t>
      </w:r>
      <w:r w:rsidR="00771610">
        <w:rPr>
          <w:rFonts w:ascii="Times New Roman" w:hAnsi="Times New Roman" w:cs="Times New Roman"/>
          <w:color w:val="00B0F0"/>
        </w:rPr>
        <w:t>Entity</w:t>
      </w:r>
      <w:r w:rsidRPr="007D7EE9">
        <w:rPr>
          <w:rFonts w:ascii="Times New Roman" w:hAnsi="Times New Roman" w:cs="Times New Roman"/>
          <w:color w:val="00B0F0"/>
        </w:rPr>
        <w:t xml:space="preserve"> name]</w:t>
      </w:r>
      <w:r w:rsidRPr="007D7EE9">
        <w:rPr>
          <w:rFonts w:ascii="Times New Roman" w:hAnsi="Times New Roman" w:cs="Times New Roman"/>
        </w:rPr>
        <w:t xml:space="preserve"> to the local area network.</w:t>
      </w:r>
    </w:p>
    <w:p w14:paraId="5447675C" w14:textId="73099CBC" w:rsidR="00D540CF" w:rsidRPr="007D7EE9" w:rsidRDefault="00D540CF" w:rsidP="00921D10">
      <w:pPr>
        <w:numPr>
          <w:ilvl w:val="2"/>
          <w:numId w:val="11"/>
        </w:numPr>
        <w:tabs>
          <w:tab w:val="left" w:pos="1440"/>
        </w:tabs>
        <w:spacing w:after="240"/>
        <w:ind w:left="1224"/>
        <w:rPr>
          <w:rFonts w:ascii="Times New Roman" w:hAnsi="Times New Roman" w:cs="Times New Roman"/>
        </w:rPr>
      </w:pPr>
      <w:r w:rsidRPr="007D7EE9">
        <w:rPr>
          <w:rFonts w:ascii="Times New Roman" w:hAnsi="Times New Roman" w:cs="Times New Roman"/>
        </w:rPr>
        <w:t xml:space="preserve">Meters </w:t>
      </w:r>
      <w:r w:rsidR="00CB4499">
        <w:rPr>
          <w:rFonts w:ascii="Times New Roman" w:hAnsi="Times New Roman" w:cs="Times New Roman"/>
        </w:rPr>
        <w:t>used</w:t>
      </w:r>
      <w:r w:rsidR="00CB4499" w:rsidRPr="007D7EE9">
        <w:rPr>
          <w:rFonts w:ascii="Times New Roman" w:hAnsi="Times New Roman" w:cs="Times New Roman"/>
        </w:rPr>
        <w:t xml:space="preserve"> </w:t>
      </w:r>
      <w:r w:rsidRPr="007D7EE9">
        <w:rPr>
          <w:rFonts w:ascii="Times New Roman" w:hAnsi="Times New Roman" w:cs="Times New Roman"/>
        </w:rPr>
        <w:t xml:space="preserve">for the project shall be listed on </w:t>
      </w:r>
      <w:r w:rsidR="000331B1">
        <w:rPr>
          <w:rFonts w:ascii="Times New Roman" w:hAnsi="Times New Roman" w:cs="Times New Roman"/>
        </w:rPr>
        <w:t xml:space="preserve">the </w:t>
      </w:r>
      <w:r w:rsidR="00EC24A9">
        <w:rPr>
          <w:rFonts w:ascii="Times New Roman" w:hAnsi="Times New Roman" w:cs="Times New Roman"/>
        </w:rPr>
        <w:t>California Energy Commission (</w:t>
      </w:r>
      <w:r w:rsidRPr="007D7EE9">
        <w:rPr>
          <w:rFonts w:ascii="Times New Roman" w:hAnsi="Times New Roman" w:cs="Times New Roman"/>
        </w:rPr>
        <w:t>CEC</w:t>
      </w:r>
      <w:r w:rsidR="00EC24A9">
        <w:rPr>
          <w:rFonts w:ascii="Times New Roman" w:hAnsi="Times New Roman" w:cs="Times New Roman"/>
        </w:rPr>
        <w:t>)</w:t>
      </w:r>
      <w:r w:rsidRPr="007D7EE9">
        <w:rPr>
          <w:rFonts w:ascii="Times New Roman" w:hAnsi="Times New Roman" w:cs="Times New Roman"/>
        </w:rPr>
        <w:t xml:space="preserve"> List</w:t>
      </w:r>
      <w:r w:rsidR="00A9234B">
        <w:rPr>
          <w:rFonts w:ascii="Times New Roman" w:hAnsi="Times New Roman" w:cs="Times New Roman"/>
        </w:rPr>
        <w:t>s</w:t>
      </w:r>
      <w:r w:rsidRPr="007D7EE9">
        <w:rPr>
          <w:rFonts w:ascii="Times New Roman" w:hAnsi="Times New Roman" w:cs="Times New Roman"/>
        </w:rPr>
        <w:t xml:space="preserve"> of Eligible System Performance Meters per SB1 Guidelines, be UL</w:t>
      </w:r>
      <w:r w:rsidR="009F3501">
        <w:rPr>
          <w:rFonts w:ascii="Times New Roman" w:hAnsi="Times New Roman" w:cs="Times New Roman"/>
        </w:rPr>
        <w:t>-</w:t>
      </w:r>
      <w:r w:rsidRPr="007D7EE9">
        <w:rPr>
          <w:rFonts w:ascii="Times New Roman" w:hAnsi="Times New Roman" w:cs="Times New Roman"/>
        </w:rPr>
        <w:t xml:space="preserve">listed, and comply with </w:t>
      </w:r>
      <w:r w:rsidRPr="00B32791">
        <w:rPr>
          <w:rFonts w:ascii="Times New Roman" w:hAnsi="Times New Roman" w:cs="Times New Roman"/>
          <w:color w:val="00B0F0"/>
        </w:rPr>
        <w:t xml:space="preserve">[UTILITY] </w:t>
      </w:r>
      <w:r w:rsidRPr="007D7EE9">
        <w:rPr>
          <w:rFonts w:ascii="Times New Roman" w:hAnsi="Times New Roman" w:cs="Times New Roman"/>
        </w:rPr>
        <w:t>net energy metering requirements.</w:t>
      </w:r>
    </w:p>
    <w:p w14:paraId="282D02AE" w14:textId="77777777" w:rsidR="00D540CF" w:rsidRPr="007D7EE9" w:rsidRDefault="00D540CF" w:rsidP="00921D10">
      <w:pPr>
        <w:numPr>
          <w:ilvl w:val="2"/>
          <w:numId w:val="11"/>
        </w:numPr>
        <w:tabs>
          <w:tab w:val="left" w:pos="1440"/>
        </w:tabs>
        <w:spacing w:after="240"/>
        <w:ind w:left="1224"/>
        <w:rPr>
          <w:rFonts w:ascii="Times New Roman" w:hAnsi="Times New Roman" w:cs="Times New Roman"/>
          <w:color w:val="3366FF"/>
        </w:rPr>
      </w:pPr>
      <w:r w:rsidRPr="007D7EE9">
        <w:rPr>
          <w:rFonts w:ascii="Times New Roman" w:hAnsi="Times New Roman" w:cs="Times New Roman"/>
        </w:rPr>
        <w:t xml:space="preserve">Meters shall be installed in the main distribution panel (MDP) when possible. Meters shall not be mounted to the transformer housing without prior approval when there is no other reasonable place to mount it. </w:t>
      </w:r>
    </w:p>
    <w:p w14:paraId="014E8520" w14:textId="77777777" w:rsidR="00D540CF" w:rsidRPr="007D7EE9" w:rsidRDefault="00D540CF" w:rsidP="00921D10">
      <w:pPr>
        <w:numPr>
          <w:ilvl w:val="1"/>
          <w:numId w:val="11"/>
        </w:numPr>
        <w:spacing w:after="240"/>
        <w:rPr>
          <w:rFonts w:ascii="Times New Roman" w:hAnsi="Times New Roman" w:cs="Times New Roman"/>
          <w:b/>
          <w:spacing w:val="-2"/>
        </w:rPr>
      </w:pPr>
      <w:r w:rsidRPr="007D7EE9">
        <w:rPr>
          <w:rFonts w:ascii="Times New Roman" w:hAnsi="Times New Roman" w:cs="Times New Roman"/>
          <w:b/>
          <w:spacing w:val="-2"/>
        </w:rPr>
        <w:t>Transformers</w:t>
      </w:r>
    </w:p>
    <w:p w14:paraId="435104CA" w14:textId="00C65DC6" w:rsidR="00D540CF" w:rsidRPr="007D7EE9" w:rsidRDefault="00D540CF" w:rsidP="00921D10">
      <w:pPr>
        <w:numPr>
          <w:ilvl w:val="2"/>
          <w:numId w:val="11"/>
        </w:numPr>
        <w:spacing w:after="240"/>
        <w:ind w:hanging="684"/>
        <w:rPr>
          <w:rFonts w:ascii="Times New Roman" w:hAnsi="Times New Roman" w:cs="Times New Roman"/>
          <w:spacing w:val="-2"/>
        </w:rPr>
      </w:pPr>
      <w:r w:rsidRPr="007D7EE9">
        <w:rPr>
          <w:rFonts w:ascii="Times New Roman" w:hAnsi="Times New Roman" w:cs="Times New Roman"/>
        </w:rPr>
        <w:t>Stand-alone boost</w:t>
      </w:r>
      <w:r w:rsidR="00147FF3">
        <w:rPr>
          <w:rFonts w:ascii="Times New Roman" w:hAnsi="Times New Roman" w:cs="Times New Roman"/>
        </w:rPr>
        <w:t>-</w:t>
      </w:r>
      <w:r w:rsidRPr="007D7EE9">
        <w:rPr>
          <w:rFonts w:ascii="Times New Roman" w:hAnsi="Times New Roman" w:cs="Times New Roman"/>
        </w:rPr>
        <w:t xml:space="preserve">up transformers not incorporated into the inverters shall be </w:t>
      </w:r>
      <w:bookmarkStart w:id="39" w:name="_Hlk518977387"/>
      <w:r w:rsidRPr="007D7EE9">
        <w:rPr>
          <w:rFonts w:ascii="Times New Roman" w:hAnsi="Times New Roman" w:cs="Times New Roman"/>
        </w:rPr>
        <w:t>National Electrical Manufacture</w:t>
      </w:r>
      <w:r w:rsidR="001D07E9">
        <w:rPr>
          <w:rFonts w:ascii="Times New Roman" w:hAnsi="Times New Roman" w:cs="Times New Roman"/>
        </w:rPr>
        <w:t>r</w:t>
      </w:r>
      <w:r w:rsidRPr="007D7EE9">
        <w:rPr>
          <w:rFonts w:ascii="Times New Roman" w:hAnsi="Times New Roman" w:cs="Times New Roman"/>
        </w:rPr>
        <w:t xml:space="preserve">s Association (NEMA) </w:t>
      </w:r>
      <w:bookmarkEnd w:id="39"/>
      <w:r w:rsidRPr="007D7EE9">
        <w:rPr>
          <w:rFonts w:ascii="Times New Roman" w:hAnsi="Times New Roman" w:cs="Times New Roman"/>
        </w:rPr>
        <w:t>premium efficiency. Exterior transformers shall be housed in a NEMA 3R</w:t>
      </w:r>
      <w:r w:rsidR="00F57BF6">
        <w:rPr>
          <w:rStyle w:val="FootnoteReference"/>
          <w:rFonts w:ascii="Times New Roman" w:hAnsi="Times New Roman" w:cs="Times New Roman"/>
        </w:rPr>
        <w:footnoteReference w:id="3"/>
      </w:r>
      <w:r w:rsidRPr="007D7EE9">
        <w:rPr>
          <w:rFonts w:ascii="Times New Roman" w:hAnsi="Times New Roman" w:cs="Times New Roman"/>
        </w:rPr>
        <w:t xml:space="preserve"> enclosure and pad</w:t>
      </w:r>
      <w:r w:rsidR="00147FF3">
        <w:rPr>
          <w:rFonts w:ascii="Times New Roman" w:hAnsi="Times New Roman" w:cs="Times New Roman"/>
        </w:rPr>
        <w:t>-</w:t>
      </w:r>
      <w:r w:rsidRPr="007D7EE9">
        <w:rPr>
          <w:rFonts w:ascii="Times New Roman" w:hAnsi="Times New Roman" w:cs="Times New Roman"/>
        </w:rPr>
        <w:t>mounted. They shall be located next to switchgear housings where indicated on drawings.</w:t>
      </w:r>
    </w:p>
    <w:p w14:paraId="08F20BF9" w14:textId="77777777" w:rsidR="00D540CF" w:rsidRPr="007D7EE9" w:rsidRDefault="00D540CF" w:rsidP="00921D10">
      <w:pPr>
        <w:numPr>
          <w:ilvl w:val="1"/>
          <w:numId w:val="11"/>
        </w:numPr>
        <w:spacing w:after="240"/>
        <w:rPr>
          <w:rFonts w:ascii="Times New Roman" w:hAnsi="Times New Roman" w:cs="Times New Roman"/>
          <w:b/>
          <w:spacing w:val="-2"/>
        </w:rPr>
      </w:pPr>
      <w:r w:rsidRPr="007D7EE9">
        <w:rPr>
          <w:rFonts w:ascii="Times New Roman" w:hAnsi="Times New Roman" w:cs="Times New Roman"/>
          <w:b/>
          <w:spacing w:val="-2"/>
        </w:rPr>
        <w:t xml:space="preserve">Structural Requirements </w:t>
      </w:r>
    </w:p>
    <w:p w14:paraId="5919586A" w14:textId="77777777" w:rsidR="00D540CF" w:rsidRPr="007D7EE9" w:rsidRDefault="00D540CF" w:rsidP="00921D10">
      <w:pPr>
        <w:numPr>
          <w:ilvl w:val="2"/>
          <w:numId w:val="11"/>
        </w:numPr>
        <w:tabs>
          <w:tab w:val="clear" w:pos="1620"/>
          <w:tab w:val="num" w:pos="1440"/>
        </w:tabs>
        <w:spacing w:after="240"/>
        <w:ind w:left="1224"/>
        <w:rPr>
          <w:rFonts w:ascii="Times New Roman" w:hAnsi="Times New Roman" w:cs="Times New Roman"/>
          <w:spacing w:val="-2"/>
        </w:rPr>
      </w:pPr>
      <w:r w:rsidRPr="007D7EE9">
        <w:rPr>
          <w:rFonts w:ascii="Times New Roman" w:hAnsi="Times New Roman" w:cs="Times New Roman"/>
          <w:spacing w:val="-2"/>
        </w:rPr>
        <w:t xml:space="preserve">All structures, including array structures, shall be designed in accordance with all applicable state and local codes and standards. </w:t>
      </w:r>
    </w:p>
    <w:p w14:paraId="0B6A6AD8" w14:textId="5508185F" w:rsidR="00D540CF" w:rsidRPr="007D7EE9" w:rsidRDefault="00D540CF" w:rsidP="00921D10">
      <w:pPr>
        <w:numPr>
          <w:ilvl w:val="2"/>
          <w:numId w:val="11"/>
        </w:numPr>
        <w:tabs>
          <w:tab w:val="clear" w:pos="1620"/>
          <w:tab w:val="num" w:pos="1440"/>
        </w:tabs>
        <w:spacing w:after="240"/>
        <w:ind w:left="1224"/>
        <w:rPr>
          <w:rFonts w:ascii="Times New Roman" w:hAnsi="Times New Roman" w:cs="Times New Roman"/>
          <w:spacing w:val="-2"/>
        </w:rPr>
      </w:pPr>
      <w:r w:rsidRPr="007D7EE9">
        <w:rPr>
          <w:rFonts w:ascii="Times New Roman" w:hAnsi="Times New Roman" w:cs="Times New Roman"/>
          <w:spacing w:val="-2"/>
        </w:rPr>
        <w:t xml:space="preserve">The contractor shall provide structural calculations stamped by a licensed professional structural engineer in the appropriate state. </w:t>
      </w:r>
    </w:p>
    <w:p w14:paraId="48051B2A" w14:textId="329BCB22" w:rsidR="00D540CF" w:rsidRPr="007D7EE9" w:rsidRDefault="00D540CF" w:rsidP="00921D10">
      <w:pPr>
        <w:numPr>
          <w:ilvl w:val="2"/>
          <w:numId w:val="11"/>
        </w:numPr>
        <w:tabs>
          <w:tab w:val="clear" w:pos="1620"/>
          <w:tab w:val="num" w:pos="1440"/>
        </w:tabs>
        <w:spacing w:after="240"/>
        <w:ind w:left="1224"/>
        <w:rPr>
          <w:rFonts w:ascii="Times New Roman" w:hAnsi="Times New Roman" w:cs="Times New Roman"/>
          <w:spacing w:val="-2"/>
        </w:rPr>
      </w:pPr>
      <w:r w:rsidRPr="007D7EE9">
        <w:rPr>
          <w:rFonts w:ascii="Times New Roman" w:hAnsi="Times New Roman" w:cs="Times New Roman"/>
          <w:spacing w:val="-2"/>
        </w:rPr>
        <w:t>All structural components shall be noncorrosive (galvanized steel, stainless steel</w:t>
      </w:r>
      <w:r w:rsidR="00E27000">
        <w:rPr>
          <w:rFonts w:ascii="Times New Roman" w:hAnsi="Times New Roman" w:cs="Times New Roman"/>
          <w:spacing w:val="-2"/>
        </w:rPr>
        <w:t>,</w:t>
      </w:r>
      <w:r w:rsidRPr="007D7EE9">
        <w:rPr>
          <w:rFonts w:ascii="Times New Roman" w:hAnsi="Times New Roman" w:cs="Times New Roman"/>
          <w:spacing w:val="-2"/>
        </w:rPr>
        <w:t xml:space="preserve"> or aluminum). All hardware shall be stainless steel or aluminum. All components shall be designed to obtain a minimum 40</w:t>
      </w:r>
      <w:r>
        <w:rPr>
          <w:rFonts w:ascii="Times New Roman" w:hAnsi="Times New Roman" w:cs="Times New Roman"/>
          <w:spacing w:val="-2"/>
        </w:rPr>
        <w:t>-</w:t>
      </w:r>
      <w:r w:rsidRPr="007D7EE9">
        <w:rPr>
          <w:rFonts w:ascii="Times New Roman" w:hAnsi="Times New Roman" w:cs="Times New Roman"/>
          <w:spacing w:val="-2"/>
        </w:rPr>
        <w:t xml:space="preserve">year design life. </w:t>
      </w:r>
    </w:p>
    <w:p w14:paraId="3D57A18F" w14:textId="7E1FD33E" w:rsidR="00D540CF" w:rsidRPr="007D7EE9" w:rsidRDefault="00D540CF" w:rsidP="00921D10">
      <w:pPr>
        <w:numPr>
          <w:ilvl w:val="2"/>
          <w:numId w:val="11"/>
        </w:numPr>
        <w:tabs>
          <w:tab w:val="left" w:pos="1440"/>
        </w:tabs>
        <w:spacing w:after="240"/>
        <w:ind w:left="1224"/>
        <w:rPr>
          <w:rFonts w:ascii="Times New Roman" w:hAnsi="Times New Roman" w:cs="Times New Roman"/>
          <w:color w:val="00B0F0"/>
          <w:spacing w:val="-2"/>
        </w:rPr>
      </w:pPr>
      <w:r w:rsidRPr="007D7EE9">
        <w:rPr>
          <w:rFonts w:ascii="Times New Roman" w:hAnsi="Times New Roman" w:cs="Times New Roman"/>
          <w:color w:val="00B0F0"/>
          <w:spacing w:val="-2"/>
        </w:rPr>
        <w:t xml:space="preserve">[Include for </w:t>
      </w:r>
      <w:r w:rsidR="00B6463C">
        <w:rPr>
          <w:rFonts w:ascii="Times New Roman" w:hAnsi="Times New Roman" w:cs="Times New Roman"/>
          <w:color w:val="00B0F0"/>
          <w:spacing w:val="-2"/>
        </w:rPr>
        <w:t xml:space="preserve">a </w:t>
      </w:r>
      <w:r w:rsidRPr="007D7EE9">
        <w:rPr>
          <w:rFonts w:ascii="Times New Roman" w:hAnsi="Times New Roman" w:cs="Times New Roman"/>
          <w:color w:val="00B0F0"/>
          <w:spacing w:val="-2"/>
        </w:rPr>
        <w:t>roof</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mounted system</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 xml:space="preserve">] All roof penetrations shall be designed and constructed in collaboration with the roofing professional or manufacturer responsible for the roof and roofing material warranty for the specific site. The number and size of the penetrations necessary to extend the power and control cable into the building must be kept to a minimum and grouped in a single location when practicable. All roof installations and weather proofing of penetrations shall not compromise the roof warranty, or if </w:t>
      </w:r>
      <w:r w:rsidR="00F9446D">
        <w:rPr>
          <w:rFonts w:ascii="Times New Roman" w:hAnsi="Times New Roman" w:cs="Times New Roman"/>
          <w:color w:val="00B0F0"/>
          <w:spacing w:val="-2"/>
        </w:rPr>
        <w:t xml:space="preserve">the </w:t>
      </w:r>
      <w:r w:rsidRPr="007D7EE9">
        <w:rPr>
          <w:rFonts w:ascii="Times New Roman" w:hAnsi="Times New Roman" w:cs="Times New Roman"/>
          <w:color w:val="00B0F0"/>
          <w:spacing w:val="-2"/>
        </w:rPr>
        <w:t xml:space="preserve">roof has no </w:t>
      </w:r>
      <w:r w:rsidRPr="007D7EE9">
        <w:rPr>
          <w:rFonts w:ascii="Times New Roman" w:hAnsi="Times New Roman" w:cs="Times New Roman"/>
          <w:color w:val="00B0F0"/>
          <w:spacing w:val="-2"/>
        </w:rPr>
        <w:lastRenderedPageBreak/>
        <w:t>warranty, accepted best practice</w:t>
      </w:r>
      <w:r w:rsidR="00FC6D83">
        <w:rPr>
          <w:rFonts w:ascii="Times New Roman" w:hAnsi="Times New Roman" w:cs="Times New Roman"/>
          <w:color w:val="00B0F0"/>
          <w:spacing w:val="-2"/>
        </w:rPr>
        <w:t>s</w:t>
      </w:r>
      <w:r w:rsidRPr="007D7EE9">
        <w:rPr>
          <w:rFonts w:ascii="Times New Roman" w:hAnsi="Times New Roman" w:cs="Times New Roman"/>
          <w:color w:val="00B0F0"/>
          <w:spacing w:val="-2"/>
        </w:rPr>
        <w:t>. The roof penetrations and roof connections shall be warranted for weather tightness for 10 years from the installer</w:t>
      </w:r>
      <w:r w:rsidR="00965810">
        <w:rPr>
          <w:rFonts w:ascii="Times New Roman" w:hAnsi="Times New Roman" w:cs="Times New Roman"/>
          <w:color w:val="00B0F0"/>
          <w:spacing w:val="-2"/>
        </w:rPr>
        <w:t>,</w:t>
      </w:r>
      <w:r w:rsidRPr="007D7EE9">
        <w:rPr>
          <w:rFonts w:ascii="Times New Roman" w:hAnsi="Times New Roman" w:cs="Times New Roman"/>
          <w:color w:val="00B0F0"/>
          <w:spacing w:val="-2"/>
        </w:rPr>
        <w:t xml:space="preserve"> including parts and labor.</w:t>
      </w:r>
    </w:p>
    <w:p w14:paraId="05A88405" w14:textId="54508B1F" w:rsidR="00D540CF" w:rsidRPr="007D7EE9" w:rsidRDefault="00D540CF" w:rsidP="00921D10">
      <w:pPr>
        <w:numPr>
          <w:ilvl w:val="2"/>
          <w:numId w:val="11"/>
        </w:numPr>
        <w:tabs>
          <w:tab w:val="left" w:pos="1440"/>
        </w:tabs>
        <w:spacing w:after="240"/>
        <w:ind w:left="1224"/>
        <w:rPr>
          <w:rFonts w:ascii="Times New Roman" w:hAnsi="Times New Roman" w:cs="Times New Roman"/>
          <w:color w:val="00B0F0"/>
          <w:spacing w:val="-2"/>
        </w:rPr>
      </w:pPr>
      <w:r w:rsidRPr="007D7EE9">
        <w:rPr>
          <w:rFonts w:ascii="Times New Roman" w:hAnsi="Times New Roman" w:cs="Times New Roman"/>
          <w:color w:val="00B0F0"/>
          <w:spacing w:val="-2"/>
        </w:rPr>
        <w:t xml:space="preserve">[Include for </w:t>
      </w:r>
      <w:r w:rsidR="00B6463C">
        <w:rPr>
          <w:rFonts w:ascii="Times New Roman" w:hAnsi="Times New Roman" w:cs="Times New Roman"/>
          <w:color w:val="00B0F0"/>
          <w:spacing w:val="-2"/>
        </w:rPr>
        <w:t xml:space="preserve">a </w:t>
      </w:r>
      <w:r w:rsidRPr="007D7EE9">
        <w:rPr>
          <w:rFonts w:ascii="Times New Roman" w:hAnsi="Times New Roman" w:cs="Times New Roman"/>
          <w:color w:val="00B0F0"/>
          <w:spacing w:val="-2"/>
        </w:rPr>
        <w:t>roof</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mounted system</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 xml:space="preserve">] Rooftop installations where there is no </w:t>
      </w:r>
      <w:r w:rsidR="000F3950" w:rsidRPr="007D7EE9">
        <w:rPr>
          <w:rFonts w:ascii="Times New Roman" w:hAnsi="Times New Roman" w:cs="Times New Roman"/>
          <w:color w:val="00B0F0"/>
          <w:spacing w:val="-2"/>
        </w:rPr>
        <w:t>parapet,</w:t>
      </w:r>
      <w:bookmarkStart w:id="40" w:name="_GoBack"/>
      <w:bookmarkEnd w:id="40"/>
      <w:r w:rsidRPr="007D7EE9">
        <w:rPr>
          <w:rFonts w:ascii="Times New Roman" w:hAnsi="Times New Roman" w:cs="Times New Roman"/>
          <w:color w:val="00B0F0"/>
          <w:spacing w:val="-2"/>
        </w:rPr>
        <w:t xml:space="preserve"> or the parapet is less than 42</w:t>
      </w:r>
      <w:r w:rsidR="00965810">
        <w:rPr>
          <w:rFonts w:ascii="Times New Roman" w:hAnsi="Times New Roman" w:cs="Times New Roman"/>
          <w:color w:val="00B0F0"/>
          <w:spacing w:val="-2"/>
        </w:rPr>
        <w:t xml:space="preserve"> in.</w:t>
      </w:r>
      <w:r w:rsidRPr="007D7EE9">
        <w:rPr>
          <w:rFonts w:ascii="Times New Roman" w:hAnsi="Times New Roman" w:cs="Times New Roman"/>
          <w:color w:val="00B0F0"/>
          <w:spacing w:val="-2"/>
        </w:rPr>
        <w:t>, a 6</w:t>
      </w:r>
      <w:r w:rsidR="00965810">
        <w:rPr>
          <w:rFonts w:ascii="Times New Roman" w:hAnsi="Times New Roman" w:cs="Times New Roman"/>
          <w:color w:val="00B0F0"/>
          <w:spacing w:val="-2"/>
        </w:rPr>
        <w:t>-ft</w:t>
      </w:r>
      <w:r w:rsidRPr="007D7EE9">
        <w:rPr>
          <w:rFonts w:ascii="Times New Roman" w:hAnsi="Times New Roman" w:cs="Times New Roman"/>
          <w:color w:val="00B0F0"/>
          <w:spacing w:val="-2"/>
        </w:rPr>
        <w:t xml:space="preserve"> safety zone from the roof edge to the PV system shall be maintained. A 3</w:t>
      </w:r>
      <w:r w:rsidR="00965810">
        <w:rPr>
          <w:rFonts w:ascii="Times New Roman" w:hAnsi="Times New Roman" w:cs="Times New Roman"/>
          <w:color w:val="00B0F0"/>
          <w:spacing w:val="-2"/>
        </w:rPr>
        <w:t>-ft</w:t>
      </w:r>
      <w:r w:rsidRPr="007D7EE9">
        <w:rPr>
          <w:rFonts w:ascii="Times New Roman" w:hAnsi="Times New Roman" w:cs="Times New Roman"/>
          <w:color w:val="00B0F0"/>
          <w:spacing w:val="-2"/>
        </w:rPr>
        <w:t xml:space="preserve"> clear path of travel shall be maintained to and around all rooftop equipment. Design shall address access for maintenance and replacement of the equipment. Appropriate fall protection or temporary platforms shall be incorporated into the design to allow for this maintenance and replacement work. If the inverters are mounted on the roof</w:t>
      </w:r>
      <w:r w:rsidR="000478E4">
        <w:rPr>
          <w:rFonts w:ascii="Times New Roman" w:hAnsi="Times New Roman" w:cs="Times New Roman"/>
          <w:color w:val="00B0F0"/>
          <w:spacing w:val="-2"/>
        </w:rPr>
        <w:t>,</w:t>
      </w:r>
      <w:r w:rsidRPr="007D7EE9">
        <w:rPr>
          <w:rFonts w:ascii="Times New Roman" w:hAnsi="Times New Roman" w:cs="Times New Roman"/>
          <w:color w:val="00B0F0"/>
          <w:spacing w:val="-2"/>
        </w:rPr>
        <w:t xml:space="preserve"> this equipment shall have permanent access walkways installed to facilitate monitoring and maintenance. </w:t>
      </w:r>
    </w:p>
    <w:p w14:paraId="43356C69" w14:textId="1BAF8540" w:rsidR="00D540CF" w:rsidRPr="007D7EE9" w:rsidRDefault="00D540CF" w:rsidP="00921D10">
      <w:pPr>
        <w:numPr>
          <w:ilvl w:val="1"/>
          <w:numId w:val="11"/>
        </w:numPr>
        <w:spacing w:after="240"/>
        <w:rPr>
          <w:rFonts w:ascii="Times New Roman" w:hAnsi="Times New Roman" w:cs="Times New Roman"/>
          <w:b/>
          <w:color w:val="00B0F0"/>
          <w:spacing w:val="-2"/>
        </w:rPr>
      </w:pPr>
      <w:r w:rsidRPr="007D7EE9">
        <w:rPr>
          <w:rFonts w:ascii="Times New Roman" w:hAnsi="Times New Roman" w:cs="Times New Roman"/>
          <w:color w:val="00B0F0"/>
          <w:spacing w:val="-2"/>
        </w:rPr>
        <w:t xml:space="preserve">[Include for </w:t>
      </w:r>
      <w:r w:rsidR="00B6463C">
        <w:rPr>
          <w:rFonts w:ascii="Times New Roman" w:hAnsi="Times New Roman" w:cs="Times New Roman"/>
          <w:color w:val="00B0F0"/>
          <w:spacing w:val="-2"/>
        </w:rPr>
        <w:t xml:space="preserve">a </w:t>
      </w:r>
      <w:r w:rsidRPr="007D7EE9">
        <w:rPr>
          <w:rFonts w:ascii="Times New Roman" w:hAnsi="Times New Roman" w:cs="Times New Roman"/>
          <w:color w:val="00B0F0"/>
          <w:spacing w:val="-2"/>
        </w:rPr>
        <w:t>roof</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mounted system</w:t>
      </w:r>
      <w:r w:rsidR="00C54A81">
        <w:rPr>
          <w:rFonts w:ascii="Times New Roman" w:hAnsi="Times New Roman" w:cs="Times New Roman"/>
          <w:color w:val="00B0F0"/>
          <w:spacing w:val="-2"/>
        </w:rPr>
        <w:t>.</w:t>
      </w:r>
      <w:r w:rsidRPr="007D7EE9">
        <w:rPr>
          <w:rFonts w:ascii="Times New Roman" w:hAnsi="Times New Roman" w:cs="Times New Roman"/>
          <w:color w:val="00B0F0"/>
          <w:spacing w:val="-2"/>
        </w:rPr>
        <w:t xml:space="preserve">] </w:t>
      </w:r>
      <w:r w:rsidRPr="007D7EE9">
        <w:rPr>
          <w:rFonts w:ascii="Times New Roman" w:hAnsi="Times New Roman" w:cs="Times New Roman"/>
          <w:b/>
          <w:color w:val="00B0F0"/>
          <w:spacing w:val="-2"/>
        </w:rPr>
        <w:t>Attachment to Roof</w:t>
      </w:r>
    </w:p>
    <w:p w14:paraId="7E630B11" w14:textId="4E777DA8" w:rsidR="00D540CF" w:rsidRPr="007D7EE9" w:rsidRDefault="00D540CF" w:rsidP="00921D10">
      <w:pPr>
        <w:numPr>
          <w:ilvl w:val="2"/>
          <w:numId w:val="11"/>
        </w:numPr>
        <w:spacing w:after="240"/>
        <w:rPr>
          <w:rFonts w:ascii="Times New Roman" w:hAnsi="Times New Roman" w:cs="Times New Roman"/>
          <w:spacing w:val="-2"/>
        </w:rPr>
      </w:pPr>
      <w:r w:rsidRPr="007D7EE9">
        <w:rPr>
          <w:rFonts w:ascii="Times New Roman" w:hAnsi="Times New Roman" w:cs="Times New Roman"/>
          <w:color w:val="00B0F0"/>
          <w:spacing w:val="-2"/>
        </w:rPr>
        <w:t xml:space="preserve">[Include for </w:t>
      </w:r>
      <w:r w:rsidR="00B6463C">
        <w:rPr>
          <w:rFonts w:ascii="Times New Roman" w:hAnsi="Times New Roman" w:cs="Times New Roman"/>
          <w:color w:val="00B0F0"/>
          <w:spacing w:val="-2"/>
        </w:rPr>
        <w:t xml:space="preserve">a </w:t>
      </w:r>
      <w:r w:rsidRPr="007D7EE9">
        <w:rPr>
          <w:rFonts w:ascii="Times New Roman" w:hAnsi="Times New Roman" w:cs="Times New Roman"/>
          <w:color w:val="00B0F0"/>
          <w:spacing w:val="-2"/>
        </w:rPr>
        <w:t>roof</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mounted system</w:t>
      </w:r>
      <w:r w:rsidR="00B6463C">
        <w:rPr>
          <w:rFonts w:ascii="Times New Roman" w:hAnsi="Times New Roman" w:cs="Times New Roman"/>
          <w:color w:val="00B0F0"/>
          <w:spacing w:val="-2"/>
        </w:rPr>
        <w:t>.</w:t>
      </w:r>
      <w:r w:rsidRPr="007D7EE9">
        <w:rPr>
          <w:rFonts w:ascii="Times New Roman" w:hAnsi="Times New Roman" w:cs="Times New Roman"/>
          <w:color w:val="00B0F0"/>
          <w:spacing w:val="-2"/>
        </w:rPr>
        <w:t>] The</w:t>
      </w:r>
      <w:r w:rsidRPr="007D7EE9">
        <w:rPr>
          <w:rFonts w:ascii="Times New Roman" w:hAnsi="Times New Roman" w:cs="Times New Roman"/>
          <w:color w:val="00B0F0"/>
        </w:rPr>
        <w:t xml:space="preserve"> s</w:t>
      </w:r>
      <w:r w:rsidRPr="007D7EE9">
        <w:rPr>
          <w:rFonts w:ascii="Times New Roman" w:hAnsi="Times New Roman" w:cs="Times New Roman"/>
          <w:color w:val="00B0F0"/>
          <w:spacing w:val="-2"/>
        </w:rPr>
        <w:t>ystem shall be mounted using the best means practicable, such as direct attachment or a fully ballasted system. All penetrations and structural connections associated with supports and conduit shall be kept to a minimum and shall be waterproof.</w:t>
      </w:r>
    </w:p>
    <w:p w14:paraId="4D0D29C3" w14:textId="77777777" w:rsidR="00D540CF" w:rsidRPr="007D7EE9" w:rsidRDefault="00D540CF" w:rsidP="00921D10">
      <w:pPr>
        <w:numPr>
          <w:ilvl w:val="1"/>
          <w:numId w:val="11"/>
        </w:numPr>
        <w:spacing w:after="240"/>
        <w:rPr>
          <w:rFonts w:ascii="Times New Roman" w:hAnsi="Times New Roman" w:cs="Times New Roman"/>
          <w:b/>
          <w:spacing w:val="-2"/>
        </w:rPr>
      </w:pPr>
      <w:r w:rsidRPr="007D7EE9">
        <w:rPr>
          <w:rFonts w:ascii="Times New Roman" w:hAnsi="Times New Roman" w:cs="Times New Roman"/>
          <w:b/>
        </w:rPr>
        <w:t xml:space="preserve">Lightning Protection. </w:t>
      </w:r>
      <w:r w:rsidRPr="007D7EE9">
        <w:rPr>
          <w:rFonts w:ascii="Times New Roman" w:hAnsi="Times New Roman" w:cs="Times New Roman"/>
        </w:rPr>
        <w:t>Provide surge protection on all electrical systems.</w:t>
      </w:r>
    </w:p>
    <w:p w14:paraId="074AEDA7" w14:textId="52DBD68C" w:rsidR="00921D10" w:rsidRDefault="00D540CF" w:rsidP="00921D10">
      <w:pPr>
        <w:numPr>
          <w:ilvl w:val="1"/>
          <w:numId w:val="11"/>
        </w:numPr>
        <w:spacing w:after="240"/>
        <w:rPr>
          <w:rFonts w:ascii="Times New Roman" w:hAnsi="Times New Roman" w:cs="Times New Roman"/>
          <w:spacing w:val="-2"/>
        </w:rPr>
      </w:pPr>
      <w:r w:rsidRPr="007D7EE9">
        <w:rPr>
          <w:rFonts w:ascii="Times New Roman" w:hAnsi="Times New Roman" w:cs="Times New Roman"/>
          <w:b/>
          <w:spacing w:val="-2"/>
        </w:rPr>
        <w:t>P</w:t>
      </w:r>
      <w:r w:rsidR="00FB600B">
        <w:rPr>
          <w:rFonts w:ascii="Times New Roman" w:hAnsi="Times New Roman" w:cs="Times New Roman"/>
          <w:b/>
          <w:spacing w:val="-2"/>
        </w:rPr>
        <w:t>hotovoltaic</w:t>
      </w:r>
      <w:r w:rsidRPr="007D7EE9">
        <w:rPr>
          <w:rFonts w:ascii="Times New Roman" w:hAnsi="Times New Roman" w:cs="Times New Roman"/>
          <w:b/>
          <w:spacing w:val="-2"/>
        </w:rPr>
        <w:t xml:space="preserve"> System Installation Warranty. </w:t>
      </w:r>
      <w:r w:rsidRPr="007D7EE9">
        <w:rPr>
          <w:rFonts w:ascii="Times New Roman" w:hAnsi="Times New Roman" w:cs="Times New Roman"/>
          <w:spacing w:val="-2"/>
        </w:rPr>
        <w:t xml:space="preserve">The PV systems shall carry a </w:t>
      </w:r>
      <w:r w:rsidR="00BC209D">
        <w:rPr>
          <w:rFonts w:ascii="Times New Roman" w:hAnsi="Times New Roman" w:cs="Times New Roman"/>
          <w:spacing w:val="-2"/>
        </w:rPr>
        <w:t>5</w:t>
      </w:r>
      <w:r>
        <w:rPr>
          <w:rFonts w:ascii="Times New Roman" w:hAnsi="Times New Roman" w:cs="Times New Roman"/>
          <w:spacing w:val="-2"/>
        </w:rPr>
        <w:t>-</w:t>
      </w:r>
      <w:r w:rsidRPr="007D7EE9">
        <w:rPr>
          <w:rFonts w:ascii="Times New Roman" w:hAnsi="Times New Roman" w:cs="Times New Roman"/>
          <w:spacing w:val="-2"/>
        </w:rPr>
        <w:t>year workmanship warranty by the installer</w:t>
      </w:r>
      <w:r w:rsidR="0029012D">
        <w:rPr>
          <w:rFonts w:ascii="Times New Roman" w:hAnsi="Times New Roman" w:cs="Times New Roman"/>
          <w:spacing w:val="-2"/>
        </w:rPr>
        <w:t>,</w:t>
      </w:r>
      <w:r w:rsidRPr="007D7EE9">
        <w:rPr>
          <w:rFonts w:ascii="Times New Roman" w:hAnsi="Times New Roman" w:cs="Times New Roman"/>
          <w:spacing w:val="-2"/>
        </w:rPr>
        <w:t xml:space="preserve"> including parts and labor.</w:t>
      </w:r>
      <w:r w:rsidR="00921D10">
        <w:rPr>
          <w:rFonts w:ascii="Times New Roman" w:hAnsi="Times New Roman" w:cs="Times New Roman"/>
          <w:spacing w:val="-2"/>
        </w:rPr>
        <w:br w:type="page"/>
      </w:r>
    </w:p>
    <w:p w14:paraId="6E472E96" w14:textId="030F5CDB" w:rsidR="00D540CF" w:rsidRPr="007D7EE9" w:rsidRDefault="00D540CF" w:rsidP="00921D10">
      <w:pPr>
        <w:numPr>
          <w:ilvl w:val="0"/>
          <w:numId w:val="11"/>
        </w:numPr>
        <w:spacing w:after="240"/>
        <w:rPr>
          <w:rFonts w:ascii="Times New Roman" w:hAnsi="Times New Roman" w:cs="Times New Roman"/>
          <w:spacing w:val="-2"/>
        </w:rPr>
      </w:pPr>
      <w:r w:rsidRPr="007D7EE9">
        <w:rPr>
          <w:rFonts w:ascii="Times New Roman" w:hAnsi="Times New Roman" w:cs="Times New Roman"/>
          <w:b/>
          <w:spacing w:val="-2"/>
        </w:rPr>
        <w:lastRenderedPageBreak/>
        <w:t>QUALIFICATIONS FOR INCENTIVES</w:t>
      </w:r>
    </w:p>
    <w:p w14:paraId="2E36E2E6" w14:textId="689FBB2F" w:rsidR="00D540CF" w:rsidRPr="007D7EE9" w:rsidRDefault="00D540CF" w:rsidP="00921D10">
      <w:pPr>
        <w:numPr>
          <w:ilvl w:val="1"/>
          <w:numId w:val="11"/>
        </w:numPr>
        <w:autoSpaceDE w:val="0"/>
        <w:autoSpaceDN w:val="0"/>
        <w:adjustRightInd w:val="0"/>
        <w:spacing w:after="240"/>
        <w:rPr>
          <w:rFonts w:ascii="Times New Roman" w:hAnsi="Times New Roman" w:cs="Times New Roman"/>
          <w:color w:val="000000"/>
        </w:rPr>
      </w:pPr>
      <w:r w:rsidRPr="007D7EE9">
        <w:rPr>
          <w:rFonts w:ascii="Times New Roman" w:hAnsi="Times New Roman" w:cs="Times New Roman"/>
          <w:color w:val="000000"/>
        </w:rPr>
        <w:t xml:space="preserve">Incentives and Benefits: </w:t>
      </w:r>
      <w:r w:rsidR="00ED3278">
        <w:rPr>
          <w:rFonts w:ascii="Times New Roman" w:hAnsi="Times New Roman" w:cs="Times New Roman"/>
          <w:color w:val="000000"/>
        </w:rPr>
        <w:t>The c</w:t>
      </w:r>
      <w:r w:rsidRPr="007D7EE9">
        <w:rPr>
          <w:rFonts w:ascii="Times New Roman" w:hAnsi="Times New Roman" w:cs="Times New Roman"/>
          <w:color w:val="000000"/>
        </w:rPr>
        <w:t xml:space="preserve">ontractor shall determine and select all incentives and benefits available to the project, except that it shall select from among any mutually exclusive incentives for which the project might qualify in a way reasonably expected to maximize net present value to </w:t>
      </w:r>
      <w:r w:rsidRPr="007D7EE9">
        <w:rPr>
          <w:rFonts w:ascii="Times New Roman" w:hAnsi="Times New Roman" w:cs="Times New Roman"/>
          <w:color w:val="00B0F0"/>
        </w:rPr>
        <w:t>[</w:t>
      </w:r>
      <w:r w:rsidR="00771610">
        <w:rPr>
          <w:rFonts w:ascii="Times New Roman" w:hAnsi="Times New Roman" w:cs="Times New Roman"/>
          <w:color w:val="00B0F0"/>
        </w:rPr>
        <w:t>Entity</w:t>
      </w:r>
      <w:r w:rsidRPr="007D7EE9">
        <w:rPr>
          <w:rFonts w:ascii="Times New Roman" w:hAnsi="Times New Roman" w:cs="Times New Roman"/>
          <w:color w:val="00B0F0"/>
        </w:rPr>
        <w:t xml:space="preserve"> name] </w:t>
      </w:r>
      <w:r w:rsidRPr="007D7EE9">
        <w:rPr>
          <w:rFonts w:ascii="Times New Roman" w:hAnsi="Times New Roman" w:cs="Times New Roman"/>
          <w:color w:val="000000"/>
        </w:rPr>
        <w:t xml:space="preserve">of all incentives and benefits, RECs, </w:t>
      </w:r>
      <w:r>
        <w:rPr>
          <w:rFonts w:ascii="Times New Roman" w:hAnsi="Times New Roman" w:cs="Times New Roman"/>
          <w:color w:val="000000"/>
        </w:rPr>
        <w:t xml:space="preserve">and </w:t>
      </w:r>
      <w:r w:rsidRPr="007D7EE9">
        <w:rPr>
          <w:rFonts w:ascii="Times New Roman" w:hAnsi="Times New Roman" w:cs="Times New Roman"/>
          <w:color w:val="000000"/>
        </w:rPr>
        <w:t>energy cost savings that might be realized in relation to the project.</w:t>
      </w:r>
    </w:p>
    <w:p w14:paraId="6DA86ED6" w14:textId="00F07930" w:rsidR="00D540CF" w:rsidRPr="007D7EE9" w:rsidRDefault="00ED3278" w:rsidP="00921D10">
      <w:pPr>
        <w:autoSpaceDE w:val="0"/>
        <w:autoSpaceDN w:val="0"/>
        <w:adjustRightInd w:val="0"/>
        <w:spacing w:after="240"/>
        <w:ind w:left="792"/>
        <w:rPr>
          <w:rFonts w:ascii="Times New Roman" w:hAnsi="Times New Roman" w:cs="Times New Roman"/>
          <w:color w:val="000000"/>
        </w:rPr>
      </w:pPr>
      <w:r>
        <w:rPr>
          <w:rFonts w:ascii="Times New Roman" w:hAnsi="Times New Roman" w:cs="Times New Roman"/>
          <w:color w:val="000000"/>
        </w:rPr>
        <w:t>The c</w:t>
      </w:r>
      <w:r w:rsidR="00D540CF" w:rsidRPr="007D7EE9">
        <w:rPr>
          <w:rFonts w:ascii="Times New Roman" w:hAnsi="Times New Roman" w:cs="Times New Roman"/>
          <w:color w:val="000000"/>
        </w:rPr>
        <w:t xml:space="preserve">ontractor shall </w:t>
      </w:r>
      <w:r w:rsidR="00D540CF">
        <w:rPr>
          <w:rFonts w:ascii="Times New Roman" w:hAnsi="Times New Roman" w:cs="Times New Roman"/>
          <w:color w:val="000000"/>
        </w:rPr>
        <w:t>complete</w:t>
      </w:r>
      <w:r w:rsidR="00D540CF" w:rsidRPr="007D7EE9">
        <w:rPr>
          <w:rFonts w:ascii="Times New Roman" w:hAnsi="Times New Roman" w:cs="Times New Roman"/>
          <w:color w:val="000000"/>
        </w:rPr>
        <w:t xml:space="preserve"> </w:t>
      </w:r>
      <w:r w:rsidR="00D540CF">
        <w:rPr>
          <w:rFonts w:ascii="Times New Roman" w:hAnsi="Times New Roman" w:cs="Times New Roman"/>
          <w:color w:val="000000"/>
        </w:rPr>
        <w:t xml:space="preserve">the </w:t>
      </w:r>
      <w:r w:rsidR="00D540CF" w:rsidRPr="007D7EE9">
        <w:rPr>
          <w:rFonts w:ascii="Times New Roman" w:hAnsi="Times New Roman" w:cs="Times New Roman"/>
          <w:color w:val="000000"/>
        </w:rPr>
        <w:t xml:space="preserve">application and pay all deposits and fees for the selected incentives and ensure that </w:t>
      </w:r>
      <w:r w:rsidR="00D540CF" w:rsidRPr="007D7EE9">
        <w:rPr>
          <w:rFonts w:ascii="Times New Roman" w:hAnsi="Times New Roman" w:cs="Times New Roman"/>
          <w:color w:val="00B0F0"/>
        </w:rPr>
        <w:t>[</w:t>
      </w:r>
      <w:r w:rsidR="00771610">
        <w:rPr>
          <w:rFonts w:ascii="Times New Roman" w:hAnsi="Times New Roman" w:cs="Times New Roman"/>
          <w:color w:val="00B0F0"/>
        </w:rPr>
        <w:t>Entity</w:t>
      </w:r>
      <w:r w:rsidR="00771610" w:rsidRPr="007D7EE9">
        <w:rPr>
          <w:rFonts w:ascii="Times New Roman" w:hAnsi="Times New Roman" w:cs="Times New Roman"/>
          <w:color w:val="00B0F0"/>
        </w:rPr>
        <w:t xml:space="preserve"> </w:t>
      </w:r>
      <w:r w:rsidR="00D540CF" w:rsidRPr="007D7EE9">
        <w:rPr>
          <w:rFonts w:ascii="Times New Roman" w:hAnsi="Times New Roman" w:cs="Times New Roman"/>
          <w:color w:val="00B0F0"/>
        </w:rPr>
        <w:t>name]</w:t>
      </w:r>
      <w:r w:rsidR="00D540CF" w:rsidRPr="007D7EE9">
        <w:rPr>
          <w:rFonts w:ascii="Times New Roman" w:hAnsi="Times New Roman" w:cs="Times New Roman"/>
          <w:color w:val="000000"/>
        </w:rPr>
        <w:t xml:space="preserve"> receives all benefits of </w:t>
      </w:r>
      <w:r w:rsidR="00D540CF">
        <w:rPr>
          <w:rFonts w:ascii="Times New Roman" w:hAnsi="Times New Roman" w:cs="Times New Roman"/>
          <w:color w:val="000000"/>
        </w:rPr>
        <w:t xml:space="preserve">the </w:t>
      </w:r>
      <w:r w:rsidR="00D540CF" w:rsidRPr="007D7EE9">
        <w:rPr>
          <w:rFonts w:ascii="Times New Roman" w:hAnsi="Times New Roman" w:cs="Times New Roman"/>
          <w:color w:val="000000"/>
        </w:rPr>
        <w:t xml:space="preserve">incentives to the extent reasonably within </w:t>
      </w:r>
      <w:r w:rsidR="0043561C">
        <w:rPr>
          <w:rFonts w:ascii="Times New Roman" w:hAnsi="Times New Roman" w:cs="Times New Roman"/>
          <w:color w:val="000000"/>
        </w:rPr>
        <w:t>the c</w:t>
      </w:r>
      <w:r w:rsidR="00D540CF" w:rsidRPr="007D7EE9">
        <w:rPr>
          <w:rFonts w:ascii="Times New Roman" w:hAnsi="Times New Roman" w:cs="Times New Roman"/>
          <w:color w:val="000000"/>
        </w:rPr>
        <w:t>ontractor’s control.</w:t>
      </w:r>
    </w:p>
    <w:p w14:paraId="71B0EA58" w14:textId="0B45C802" w:rsidR="00D540CF" w:rsidRPr="007D7EE9" w:rsidRDefault="00ED3278" w:rsidP="00921D10">
      <w:pPr>
        <w:autoSpaceDE w:val="0"/>
        <w:autoSpaceDN w:val="0"/>
        <w:adjustRightInd w:val="0"/>
        <w:spacing w:after="240"/>
        <w:ind w:left="792"/>
        <w:rPr>
          <w:rFonts w:ascii="Times New Roman" w:hAnsi="Times New Roman" w:cs="Times New Roman"/>
          <w:color w:val="000000"/>
        </w:rPr>
      </w:pPr>
      <w:r>
        <w:rPr>
          <w:rFonts w:ascii="Times New Roman" w:hAnsi="Times New Roman" w:cs="Times New Roman"/>
          <w:color w:val="000000"/>
        </w:rPr>
        <w:t>The p</w:t>
      </w:r>
      <w:r w:rsidR="00D540CF" w:rsidRPr="007D7EE9">
        <w:rPr>
          <w:rFonts w:ascii="Times New Roman" w:hAnsi="Times New Roman" w:cs="Times New Roman"/>
          <w:color w:val="000000"/>
        </w:rPr>
        <w:t>roject shall be designed and constructed to comply with requirements of all other benefits programs for which it might qualify</w:t>
      </w:r>
      <w:r w:rsidR="00D33199">
        <w:rPr>
          <w:rFonts w:ascii="Times New Roman" w:hAnsi="Times New Roman" w:cs="Times New Roman"/>
          <w:color w:val="000000"/>
        </w:rPr>
        <w:t>,</w:t>
      </w:r>
      <w:r w:rsidR="00D540CF" w:rsidRPr="007D7EE9">
        <w:rPr>
          <w:rFonts w:ascii="Times New Roman" w:hAnsi="Times New Roman" w:cs="Times New Roman"/>
          <w:color w:val="000000"/>
        </w:rPr>
        <w:t xml:space="preserve"> such as accreditation for RECs, green tags, and </w:t>
      </w:r>
      <w:bookmarkStart w:id="41" w:name="_Hlk518978723"/>
      <w:r w:rsidR="00D540CF" w:rsidRPr="007D7EE9">
        <w:rPr>
          <w:rFonts w:ascii="Times New Roman" w:hAnsi="Times New Roman" w:cs="Times New Roman"/>
          <w:color w:val="000000"/>
        </w:rPr>
        <w:t>tradable renewable energy certificates (TRECs)</w:t>
      </w:r>
      <w:bookmarkEnd w:id="41"/>
      <w:r w:rsidR="00D540CF" w:rsidRPr="007D7EE9">
        <w:rPr>
          <w:rFonts w:ascii="Times New Roman" w:hAnsi="Times New Roman" w:cs="Times New Roman"/>
          <w:color w:val="000000"/>
        </w:rPr>
        <w:t xml:space="preserve">. Certification shall be accomplished through Green-e </w:t>
      </w:r>
      <w:r w:rsidR="007942D7">
        <w:rPr>
          <w:rFonts w:ascii="Times New Roman" w:hAnsi="Times New Roman" w:cs="Times New Roman"/>
          <w:color w:val="000000"/>
        </w:rPr>
        <w:t xml:space="preserve">Energy </w:t>
      </w:r>
      <w:r w:rsidR="00D540CF" w:rsidRPr="007D7EE9">
        <w:rPr>
          <w:rFonts w:ascii="Times New Roman" w:hAnsi="Times New Roman" w:cs="Times New Roman"/>
          <w:color w:val="000000"/>
        </w:rPr>
        <w:t>(</w:t>
      </w:r>
      <w:hyperlink r:id="rId27" w:history="1">
        <w:r w:rsidR="00D33199" w:rsidRPr="0062626F">
          <w:rPr>
            <w:rStyle w:val="Hyperlink"/>
            <w:rFonts w:ascii="Times New Roman" w:hAnsi="Times New Roman" w:cs="Times New Roman"/>
          </w:rPr>
          <w:t>http://www.green-e.org/getcert_re.shtml</w:t>
        </w:r>
      </w:hyperlink>
      <w:r w:rsidR="00D540CF" w:rsidRPr="007D7EE9">
        <w:rPr>
          <w:rFonts w:ascii="Times New Roman" w:hAnsi="Times New Roman" w:cs="Times New Roman"/>
          <w:color w:val="000000"/>
        </w:rPr>
        <w:t xml:space="preserve">) and overseen through </w:t>
      </w:r>
      <w:r w:rsidR="00D540CF">
        <w:rPr>
          <w:rFonts w:ascii="Times New Roman" w:hAnsi="Times New Roman" w:cs="Times New Roman"/>
          <w:color w:val="000000"/>
        </w:rPr>
        <w:t xml:space="preserve">a </w:t>
      </w:r>
      <w:r w:rsidR="00D33199">
        <w:rPr>
          <w:rFonts w:ascii="Times New Roman" w:hAnsi="Times New Roman" w:cs="Times New Roman"/>
          <w:color w:val="000000"/>
        </w:rPr>
        <w:t>REC</w:t>
      </w:r>
      <w:r w:rsidR="00D540CF">
        <w:rPr>
          <w:rFonts w:ascii="Times New Roman" w:hAnsi="Times New Roman" w:cs="Times New Roman"/>
          <w:color w:val="000000"/>
        </w:rPr>
        <w:t xml:space="preserve"> tracking system, where available. </w:t>
      </w:r>
    </w:p>
    <w:p w14:paraId="2B1B33AC" w14:textId="48C847D5" w:rsidR="00921D10" w:rsidRDefault="00ED3278" w:rsidP="00921D10">
      <w:pPr>
        <w:spacing w:after="240"/>
        <w:ind w:left="792"/>
        <w:rPr>
          <w:rFonts w:ascii="Times New Roman" w:hAnsi="Times New Roman" w:cs="Times New Roman"/>
          <w:color w:val="000000"/>
        </w:rPr>
      </w:pPr>
      <w:r>
        <w:rPr>
          <w:rFonts w:ascii="Times New Roman" w:hAnsi="Times New Roman" w:cs="Times New Roman"/>
          <w:color w:val="000000"/>
        </w:rPr>
        <w:t>The c</w:t>
      </w:r>
      <w:r w:rsidR="00D540CF" w:rsidRPr="007D7EE9">
        <w:rPr>
          <w:rFonts w:ascii="Times New Roman" w:hAnsi="Times New Roman" w:cs="Times New Roman"/>
          <w:color w:val="000000"/>
        </w:rPr>
        <w:t xml:space="preserve">ontractor shall complete all </w:t>
      </w:r>
      <w:r w:rsidR="001962C4">
        <w:rPr>
          <w:rFonts w:ascii="Times New Roman" w:hAnsi="Times New Roman" w:cs="Times New Roman"/>
          <w:color w:val="000000"/>
        </w:rPr>
        <w:t xml:space="preserve">documentation </w:t>
      </w:r>
      <w:r w:rsidR="00D540CF" w:rsidRPr="007D7EE9">
        <w:rPr>
          <w:rFonts w:ascii="Times New Roman" w:hAnsi="Times New Roman" w:cs="Times New Roman"/>
          <w:color w:val="000000"/>
        </w:rPr>
        <w:t xml:space="preserve">and application processes associated with Green-e certification on behalf of </w:t>
      </w:r>
      <w:r w:rsidR="00D540CF" w:rsidRPr="007D7EE9">
        <w:rPr>
          <w:rFonts w:ascii="Times New Roman" w:hAnsi="Times New Roman" w:cs="Times New Roman"/>
          <w:color w:val="00B0F0"/>
        </w:rPr>
        <w:t>[</w:t>
      </w:r>
      <w:r w:rsidR="00771610">
        <w:rPr>
          <w:rFonts w:ascii="Times New Roman" w:hAnsi="Times New Roman" w:cs="Times New Roman"/>
          <w:color w:val="00B0F0"/>
        </w:rPr>
        <w:t>Entity</w:t>
      </w:r>
      <w:r w:rsidR="00771610" w:rsidRPr="007D7EE9">
        <w:rPr>
          <w:rFonts w:ascii="Times New Roman" w:hAnsi="Times New Roman" w:cs="Times New Roman"/>
          <w:color w:val="00B0F0"/>
        </w:rPr>
        <w:t xml:space="preserve"> </w:t>
      </w:r>
      <w:r w:rsidR="00D540CF" w:rsidRPr="007D7EE9">
        <w:rPr>
          <w:rFonts w:ascii="Times New Roman" w:hAnsi="Times New Roman" w:cs="Times New Roman"/>
          <w:color w:val="00B0F0"/>
        </w:rPr>
        <w:t>name]</w:t>
      </w:r>
      <w:r w:rsidR="00D540CF" w:rsidRPr="007D7EE9">
        <w:rPr>
          <w:rFonts w:ascii="Times New Roman" w:hAnsi="Times New Roman" w:cs="Times New Roman"/>
          <w:color w:val="000000"/>
        </w:rPr>
        <w:t xml:space="preserve"> and shall, if </w:t>
      </w:r>
      <w:r w:rsidR="00D540CF" w:rsidRPr="007D7EE9">
        <w:rPr>
          <w:rFonts w:ascii="Times New Roman" w:hAnsi="Times New Roman" w:cs="Times New Roman"/>
          <w:color w:val="00B0F0"/>
        </w:rPr>
        <w:t>[</w:t>
      </w:r>
      <w:r w:rsidR="00771610">
        <w:rPr>
          <w:rFonts w:ascii="Times New Roman" w:hAnsi="Times New Roman" w:cs="Times New Roman"/>
          <w:color w:val="00B0F0"/>
        </w:rPr>
        <w:t>Entity</w:t>
      </w:r>
      <w:r w:rsidR="00D540CF" w:rsidRPr="007D7EE9">
        <w:rPr>
          <w:rFonts w:ascii="Times New Roman" w:hAnsi="Times New Roman" w:cs="Times New Roman"/>
          <w:color w:val="00B0F0"/>
        </w:rPr>
        <w:t xml:space="preserve"> name]</w:t>
      </w:r>
      <w:r w:rsidR="00D540CF" w:rsidRPr="007D7EE9">
        <w:rPr>
          <w:rFonts w:ascii="Times New Roman" w:hAnsi="Times New Roman" w:cs="Times New Roman"/>
          <w:color w:val="000000"/>
        </w:rPr>
        <w:t xml:space="preserve"> does not yet have an account with </w:t>
      </w:r>
      <w:r w:rsidR="00D540CF">
        <w:rPr>
          <w:rFonts w:ascii="Times New Roman" w:hAnsi="Times New Roman" w:cs="Times New Roman"/>
          <w:color w:val="000000"/>
        </w:rPr>
        <w:t xml:space="preserve">a </w:t>
      </w:r>
      <w:r w:rsidR="0071159E">
        <w:rPr>
          <w:rFonts w:ascii="Times New Roman" w:hAnsi="Times New Roman" w:cs="Times New Roman"/>
          <w:color w:val="000000"/>
        </w:rPr>
        <w:t>REC</w:t>
      </w:r>
      <w:r w:rsidR="00D540CF">
        <w:rPr>
          <w:rFonts w:ascii="Times New Roman" w:hAnsi="Times New Roman" w:cs="Times New Roman"/>
          <w:color w:val="000000"/>
        </w:rPr>
        <w:t xml:space="preserve"> tracking system</w:t>
      </w:r>
      <w:r w:rsidR="00D540CF" w:rsidRPr="007D7EE9">
        <w:rPr>
          <w:rFonts w:ascii="Times New Roman" w:hAnsi="Times New Roman" w:cs="Times New Roman"/>
          <w:color w:val="000000"/>
        </w:rPr>
        <w:t xml:space="preserve">, complete all application processes to establish an account for </w:t>
      </w:r>
      <w:r w:rsidR="00D540CF" w:rsidRPr="007D7EE9">
        <w:rPr>
          <w:rFonts w:ascii="Times New Roman" w:hAnsi="Times New Roman" w:cs="Times New Roman"/>
          <w:color w:val="00B0F0"/>
        </w:rPr>
        <w:t>[</w:t>
      </w:r>
      <w:r w:rsidR="00771610">
        <w:rPr>
          <w:rFonts w:ascii="Times New Roman" w:hAnsi="Times New Roman" w:cs="Times New Roman"/>
          <w:color w:val="00B0F0"/>
        </w:rPr>
        <w:t>Entity</w:t>
      </w:r>
      <w:r w:rsidR="00D540CF" w:rsidRPr="007D7EE9">
        <w:rPr>
          <w:rFonts w:ascii="Times New Roman" w:hAnsi="Times New Roman" w:cs="Times New Roman"/>
          <w:color w:val="00B0F0"/>
        </w:rPr>
        <w:t xml:space="preserve"> name]</w:t>
      </w:r>
      <w:r w:rsidR="00D540CF" w:rsidRPr="007D7EE9">
        <w:rPr>
          <w:rFonts w:ascii="Times New Roman" w:hAnsi="Times New Roman" w:cs="Times New Roman"/>
          <w:color w:val="000000"/>
        </w:rPr>
        <w:t xml:space="preserve">, and, after the account has been established, register the project in the account such that </w:t>
      </w:r>
      <w:r w:rsidR="00D540CF" w:rsidRPr="007D7EE9">
        <w:rPr>
          <w:rFonts w:ascii="Times New Roman" w:hAnsi="Times New Roman" w:cs="Times New Roman"/>
          <w:color w:val="00B0F0"/>
        </w:rPr>
        <w:t>[</w:t>
      </w:r>
      <w:r w:rsidR="00771610">
        <w:rPr>
          <w:rFonts w:ascii="Times New Roman" w:hAnsi="Times New Roman" w:cs="Times New Roman"/>
          <w:color w:val="00B0F0"/>
        </w:rPr>
        <w:t>Entity</w:t>
      </w:r>
      <w:r w:rsidR="00D540CF" w:rsidRPr="007D7EE9">
        <w:rPr>
          <w:rFonts w:ascii="Times New Roman" w:hAnsi="Times New Roman" w:cs="Times New Roman"/>
          <w:color w:val="00B0F0"/>
        </w:rPr>
        <w:t xml:space="preserve"> name]</w:t>
      </w:r>
      <w:r w:rsidR="00D540CF" w:rsidRPr="007D7EE9">
        <w:rPr>
          <w:rFonts w:ascii="Times New Roman" w:hAnsi="Times New Roman" w:cs="Times New Roman"/>
          <w:color w:val="000000"/>
        </w:rPr>
        <w:t xml:space="preserve"> will receive RECs for the operation of the project. Contractor shall, at its expense, pay all deposits and fees for completing the applications and certifications with Green-e and </w:t>
      </w:r>
      <w:r w:rsidR="00D540CF">
        <w:rPr>
          <w:rFonts w:ascii="Times New Roman" w:hAnsi="Times New Roman" w:cs="Times New Roman"/>
          <w:color w:val="000000"/>
        </w:rPr>
        <w:t xml:space="preserve">the </w:t>
      </w:r>
      <w:r w:rsidR="00757216">
        <w:rPr>
          <w:rFonts w:ascii="Times New Roman" w:hAnsi="Times New Roman" w:cs="Times New Roman"/>
          <w:color w:val="000000"/>
        </w:rPr>
        <w:t>REC</w:t>
      </w:r>
      <w:r w:rsidR="00D540CF">
        <w:rPr>
          <w:rFonts w:ascii="Times New Roman" w:hAnsi="Times New Roman" w:cs="Times New Roman"/>
          <w:color w:val="000000"/>
        </w:rPr>
        <w:t xml:space="preserve"> tracking system</w:t>
      </w:r>
      <w:r w:rsidR="00D540CF" w:rsidRPr="007D7EE9">
        <w:rPr>
          <w:rFonts w:ascii="Times New Roman" w:hAnsi="Times New Roman" w:cs="Times New Roman"/>
          <w:color w:val="000000"/>
        </w:rPr>
        <w:t>.</w:t>
      </w:r>
      <w:r w:rsidR="00921D10">
        <w:rPr>
          <w:rFonts w:ascii="Times New Roman" w:hAnsi="Times New Roman" w:cs="Times New Roman"/>
          <w:color w:val="000000"/>
        </w:rPr>
        <w:br w:type="page"/>
      </w:r>
    </w:p>
    <w:p w14:paraId="2A90931B" w14:textId="77777777" w:rsidR="00D540CF" w:rsidRPr="007D7EE9" w:rsidRDefault="00D540CF" w:rsidP="00921D10">
      <w:pPr>
        <w:numPr>
          <w:ilvl w:val="0"/>
          <w:numId w:val="11"/>
        </w:numPr>
        <w:spacing w:after="240"/>
        <w:rPr>
          <w:rFonts w:ascii="Times New Roman" w:hAnsi="Times New Roman" w:cs="Times New Roman"/>
          <w:spacing w:val="-2"/>
        </w:rPr>
      </w:pPr>
      <w:r w:rsidRPr="007D7EE9">
        <w:rPr>
          <w:rFonts w:ascii="Times New Roman" w:hAnsi="Times New Roman" w:cs="Times New Roman"/>
          <w:b/>
          <w:spacing w:val="-2"/>
        </w:rPr>
        <w:lastRenderedPageBreak/>
        <w:t>SHOP DRAWINGS/PRODUCT DATA</w:t>
      </w:r>
    </w:p>
    <w:p w14:paraId="46151C34" w14:textId="59ECCE09" w:rsidR="00D540CF" w:rsidRPr="007D7EE9" w:rsidRDefault="00D540CF" w:rsidP="00921D10">
      <w:pPr>
        <w:numPr>
          <w:ilvl w:val="1"/>
          <w:numId w:val="11"/>
        </w:numPr>
        <w:spacing w:after="240"/>
        <w:ind w:left="720" w:hanging="540"/>
        <w:rPr>
          <w:rFonts w:ascii="Times New Roman" w:hAnsi="Times New Roman" w:cs="Times New Roman"/>
          <w:spacing w:val="-2"/>
        </w:rPr>
      </w:pPr>
      <w:r w:rsidRPr="007D7EE9">
        <w:rPr>
          <w:rFonts w:ascii="Times New Roman" w:hAnsi="Times New Roman" w:cs="Times New Roman"/>
          <w:b/>
          <w:spacing w:val="-2"/>
        </w:rPr>
        <w:t>Submissions.</w:t>
      </w:r>
      <w:r w:rsidRPr="007D7EE9">
        <w:rPr>
          <w:rFonts w:ascii="Times New Roman" w:hAnsi="Times New Roman" w:cs="Times New Roman"/>
          <w:spacing w:val="-2"/>
        </w:rPr>
        <w:t xml:space="preserve"> The </w:t>
      </w:r>
      <w:r w:rsidR="00ED3278">
        <w:rPr>
          <w:rFonts w:ascii="Times New Roman" w:hAnsi="Times New Roman" w:cs="Times New Roman"/>
          <w:spacing w:val="-2"/>
        </w:rPr>
        <w:t>c</w:t>
      </w:r>
      <w:r w:rsidRPr="007D7EE9">
        <w:rPr>
          <w:rFonts w:ascii="Times New Roman" w:hAnsi="Times New Roman" w:cs="Times New Roman"/>
          <w:spacing w:val="-2"/>
        </w:rPr>
        <w:t>ontractor shall submit shop drawings and product data/submittals, catalog cuts, etc.</w:t>
      </w:r>
      <w:r w:rsidR="00086F5D">
        <w:rPr>
          <w:rFonts w:ascii="Times New Roman" w:hAnsi="Times New Roman" w:cs="Times New Roman"/>
          <w:spacing w:val="-2"/>
        </w:rPr>
        <w:t>,</w:t>
      </w:r>
      <w:r w:rsidRPr="007D7EE9">
        <w:rPr>
          <w:rFonts w:ascii="Times New Roman" w:hAnsi="Times New Roman" w:cs="Times New Roman"/>
          <w:spacing w:val="-2"/>
        </w:rPr>
        <w:t xml:space="preserve"> as stipulated herein. Shop drawing/product data submissions to </w:t>
      </w:r>
      <w:r w:rsidRPr="007D7EE9">
        <w:rPr>
          <w:rFonts w:ascii="Times New Roman" w:hAnsi="Times New Roman" w:cs="Times New Roman"/>
          <w:color w:val="00B0F0"/>
          <w:spacing w:val="-2"/>
        </w:rPr>
        <w:t>[</w:t>
      </w:r>
      <w:r w:rsidR="00771610">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shall be made after review and approval by the contractor. All approved product data and shop drawings shall be delivered to </w:t>
      </w:r>
      <w:r w:rsidRPr="007D7EE9">
        <w:rPr>
          <w:rFonts w:ascii="Times New Roman" w:hAnsi="Times New Roman" w:cs="Times New Roman"/>
          <w:color w:val="00B0F0"/>
          <w:spacing w:val="-2"/>
        </w:rPr>
        <w:t>[</w:t>
      </w:r>
      <w:r w:rsidR="00771610">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in one submission electronically. </w:t>
      </w:r>
    </w:p>
    <w:p w14:paraId="011FF48B" w14:textId="77777777" w:rsidR="00D540CF" w:rsidRPr="007D7EE9" w:rsidRDefault="00D540CF" w:rsidP="00921D10">
      <w:pPr>
        <w:spacing w:after="240"/>
        <w:ind w:left="720"/>
        <w:rPr>
          <w:rFonts w:ascii="Times New Roman" w:hAnsi="Times New Roman" w:cs="Times New Roman"/>
          <w:spacing w:val="-2"/>
        </w:rPr>
      </w:pPr>
      <w:r w:rsidRPr="007D7EE9">
        <w:rPr>
          <w:rFonts w:ascii="Times New Roman" w:hAnsi="Times New Roman" w:cs="Times New Roman"/>
          <w:spacing w:val="-2"/>
        </w:rPr>
        <w:t>The contractor shall combine all product data submission material into hard copy manuals for reference during all phases of construction. Shop drawings shall be bound with product data.</w:t>
      </w:r>
    </w:p>
    <w:p w14:paraId="741812F9" w14:textId="6CA90E47" w:rsidR="00D540CF" w:rsidRPr="007D7EE9" w:rsidRDefault="00D540CF" w:rsidP="00921D10">
      <w:pPr>
        <w:numPr>
          <w:ilvl w:val="1"/>
          <w:numId w:val="11"/>
        </w:numPr>
        <w:tabs>
          <w:tab w:val="clear" w:pos="792"/>
          <w:tab w:val="num" w:pos="630"/>
        </w:tabs>
        <w:spacing w:after="240"/>
        <w:ind w:hanging="612"/>
        <w:rPr>
          <w:rFonts w:ascii="Times New Roman" w:hAnsi="Times New Roman" w:cs="Times New Roman"/>
          <w:spacing w:val="-2"/>
        </w:rPr>
      </w:pPr>
      <w:r w:rsidRPr="007D7EE9">
        <w:rPr>
          <w:rFonts w:ascii="Times New Roman" w:hAnsi="Times New Roman" w:cs="Times New Roman"/>
          <w:b/>
          <w:spacing w:val="-2"/>
        </w:rPr>
        <w:t>Reviews.</w:t>
      </w:r>
      <w:r w:rsidRPr="007D7EE9">
        <w:rPr>
          <w:rFonts w:ascii="Times New Roman" w:hAnsi="Times New Roman" w:cs="Times New Roman"/>
          <w:spacing w:val="-2"/>
        </w:rPr>
        <w:t xml:space="preserve"> Reviews of shop drawings and product data by </w:t>
      </w:r>
      <w:r w:rsidRPr="007D7EE9">
        <w:rPr>
          <w:rFonts w:ascii="Times New Roman" w:hAnsi="Times New Roman" w:cs="Times New Roman"/>
          <w:color w:val="00B0F0"/>
          <w:spacing w:val="-2"/>
        </w:rPr>
        <w:t>[</w:t>
      </w:r>
      <w:r w:rsidR="00771610">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 </w:t>
      </w:r>
      <w:r w:rsidRPr="007D7EE9">
        <w:rPr>
          <w:rFonts w:ascii="Times New Roman" w:hAnsi="Times New Roman" w:cs="Times New Roman"/>
          <w:spacing w:val="-2"/>
        </w:rPr>
        <w:t xml:space="preserve">are not to be interpreted as an approval of the </w:t>
      </w:r>
      <w:r w:rsidR="00E846FA">
        <w:rPr>
          <w:rFonts w:ascii="Times New Roman" w:hAnsi="Times New Roman" w:cs="Times New Roman"/>
          <w:spacing w:val="-2"/>
        </w:rPr>
        <w:t>c</w:t>
      </w:r>
      <w:r w:rsidRPr="007D7EE9">
        <w:rPr>
          <w:rFonts w:ascii="Times New Roman" w:hAnsi="Times New Roman" w:cs="Times New Roman"/>
          <w:spacing w:val="-2"/>
        </w:rPr>
        <w:t>ontractor</w:t>
      </w:r>
      <w:r w:rsidR="00E846FA">
        <w:rPr>
          <w:rFonts w:ascii="Times New Roman" w:hAnsi="Times New Roman" w:cs="Times New Roman"/>
          <w:spacing w:val="-2"/>
        </w:rPr>
        <w:t>’</w:t>
      </w:r>
      <w:r w:rsidRPr="007D7EE9">
        <w:rPr>
          <w:rFonts w:ascii="Times New Roman" w:hAnsi="Times New Roman" w:cs="Times New Roman"/>
          <w:spacing w:val="-2"/>
        </w:rPr>
        <w:t>s product selections. The contractor shall remain completely responsible for constructing the PV system in accordance with all contract performance requirements.</w:t>
      </w:r>
    </w:p>
    <w:p w14:paraId="4F212FB2" w14:textId="55C71F27" w:rsidR="00D540CF" w:rsidRPr="007D7EE9"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b/>
          <w:spacing w:val="-2"/>
        </w:rPr>
        <w:t>Products for Submission.</w:t>
      </w:r>
      <w:r w:rsidRPr="007D7EE9">
        <w:rPr>
          <w:rFonts w:ascii="Times New Roman" w:hAnsi="Times New Roman" w:cs="Times New Roman"/>
          <w:spacing w:val="-2"/>
        </w:rPr>
        <w:t xml:space="preserve"> The contractor shall provide shop drawings and product data for all systems, equipment</w:t>
      </w:r>
      <w:r w:rsidR="006005E8">
        <w:rPr>
          <w:rFonts w:ascii="Times New Roman" w:hAnsi="Times New Roman" w:cs="Times New Roman"/>
          <w:spacing w:val="-2"/>
        </w:rPr>
        <w:t>,</w:t>
      </w:r>
      <w:r w:rsidRPr="007D7EE9">
        <w:rPr>
          <w:rFonts w:ascii="Times New Roman" w:hAnsi="Times New Roman" w:cs="Times New Roman"/>
          <w:spacing w:val="-2"/>
        </w:rPr>
        <w:t xml:space="preserve"> and materials.</w:t>
      </w:r>
    </w:p>
    <w:p w14:paraId="582E3A02" w14:textId="5EEE8642" w:rsidR="00F82238" w:rsidRDefault="00D540CF">
      <w:pPr>
        <w:spacing w:after="0"/>
        <w:rPr>
          <w:rFonts w:ascii="Times New Roman" w:hAnsi="Times New Roman" w:cs="Times New Roman"/>
          <w:b/>
          <w:spacing w:val="-2"/>
        </w:rPr>
      </w:pPr>
      <w:r w:rsidRPr="007D7EE9">
        <w:rPr>
          <w:rFonts w:ascii="Times New Roman" w:hAnsi="Times New Roman" w:cs="Times New Roman"/>
          <w:spacing w:val="-2"/>
        </w:rPr>
        <w:t xml:space="preserve"> </w:t>
      </w:r>
      <w:r w:rsidR="00F82238">
        <w:rPr>
          <w:rFonts w:ascii="Times New Roman" w:hAnsi="Times New Roman" w:cs="Times New Roman"/>
          <w:b/>
          <w:spacing w:val="-2"/>
        </w:rPr>
        <w:br w:type="page"/>
      </w:r>
    </w:p>
    <w:p w14:paraId="075A6476" w14:textId="7609271B" w:rsidR="00D540CF" w:rsidRPr="007D7EE9" w:rsidRDefault="00D540CF" w:rsidP="00921D10">
      <w:pPr>
        <w:numPr>
          <w:ilvl w:val="0"/>
          <w:numId w:val="11"/>
        </w:numPr>
        <w:spacing w:after="240"/>
        <w:rPr>
          <w:rFonts w:ascii="Times New Roman" w:hAnsi="Times New Roman" w:cs="Times New Roman"/>
          <w:spacing w:val="-2"/>
        </w:rPr>
      </w:pPr>
      <w:r w:rsidRPr="007D7EE9">
        <w:rPr>
          <w:rFonts w:ascii="Times New Roman" w:hAnsi="Times New Roman" w:cs="Times New Roman"/>
          <w:b/>
          <w:spacing w:val="-2"/>
        </w:rPr>
        <w:lastRenderedPageBreak/>
        <w:t>INSPECTIONS AND TESTS</w:t>
      </w:r>
    </w:p>
    <w:p w14:paraId="17C96522" w14:textId="290204C4" w:rsidR="00D540CF" w:rsidRPr="007D7EE9"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b/>
          <w:spacing w:val="-2"/>
        </w:rPr>
        <w:t>General.</w:t>
      </w:r>
      <w:r w:rsidRPr="007D7EE9">
        <w:rPr>
          <w:rFonts w:ascii="Times New Roman" w:hAnsi="Times New Roman" w:cs="Times New Roman"/>
          <w:spacing w:val="-2"/>
        </w:rPr>
        <w:t xml:space="preserve"> The contractor shall perform inspections and tests throughout the construction process</w:t>
      </w:r>
      <w:r w:rsidR="00E713A2">
        <w:rPr>
          <w:rFonts w:ascii="Times New Roman" w:hAnsi="Times New Roman" w:cs="Times New Roman"/>
          <w:spacing w:val="-2"/>
        </w:rPr>
        <w:t>,</w:t>
      </w:r>
      <w:r w:rsidRPr="007D7EE9">
        <w:rPr>
          <w:rFonts w:ascii="Times New Roman" w:hAnsi="Times New Roman" w:cs="Times New Roman"/>
          <w:spacing w:val="-2"/>
        </w:rPr>
        <w:t xml:space="preserve"> including: existing conditions/needs assessments, construction installation placement/qualification measurements</w:t>
      </w:r>
      <w:r w:rsidR="00E713A2">
        <w:rPr>
          <w:rFonts w:ascii="Times New Roman" w:hAnsi="Times New Roman" w:cs="Times New Roman"/>
          <w:spacing w:val="-2"/>
        </w:rPr>
        <w:t>,</w:t>
      </w:r>
      <w:r w:rsidRPr="007D7EE9">
        <w:rPr>
          <w:rFonts w:ascii="Times New Roman" w:hAnsi="Times New Roman" w:cs="Times New Roman"/>
          <w:spacing w:val="-2"/>
        </w:rPr>
        <w:t xml:space="preserve"> and final inspections/tests performance certification. Periodic “quality” inspections shall also be conducted to support progress payments as identified in the contractor’s QCP.</w:t>
      </w:r>
    </w:p>
    <w:p w14:paraId="4C45C4E3" w14:textId="3A40C702" w:rsidR="00D540CF" w:rsidRPr="007D7EE9"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color w:val="00B0F0"/>
          <w:spacing w:val="-2"/>
        </w:rPr>
        <w:t>[</w:t>
      </w:r>
      <w:r w:rsidR="00DB343A">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b/>
          <w:spacing w:val="-2"/>
        </w:rPr>
        <w:t xml:space="preserve"> Witness.</w:t>
      </w:r>
      <w:r w:rsidRPr="007D7EE9">
        <w:rPr>
          <w:rFonts w:ascii="Times New Roman" w:hAnsi="Times New Roman" w:cs="Times New Roman"/>
          <w:spacing w:val="-2"/>
        </w:rPr>
        <w:t xml:space="preserve"> All inspections and tests to verify documented contract assumptions, establish work accomplishment, or certify performance attainment shall be witnessed by </w:t>
      </w:r>
      <w:r w:rsidRPr="007D7EE9">
        <w:rPr>
          <w:rFonts w:ascii="Times New Roman" w:hAnsi="Times New Roman" w:cs="Times New Roman"/>
          <w:color w:val="00B0F0"/>
          <w:spacing w:val="-2"/>
        </w:rPr>
        <w:t>[</w:t>
      </w:r>
      <w:r w:rsidR="00DB343A">
        <w:rPr>
          <w:rFonts w:ascii="Times New Roman" w:hAnsi="Times New Roman" w:cs="Times New Roman"/>
          <w:color w:val="00B0F0"/>
          <w:spacing w:val="-2"/>
        </w:rPr>
        <w:t>Entity</w:t>
      </w:r>
      <w:r w:rsidR="00DB343A"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and/or </w:t>
      </w:r>
      <w:r>
        <w:rPr>
          <w:rFonts w:ascii="Times New Roman" w:hAnsi="Times New Roman" w:cs="Times New Roman"/>
          <w:spacing w:val="-2"/>
        </w:rPr>
        <w:t xml:space="preserve">its </w:t>
      </w:r>
      <w:r w:rsidRPr="007D7EE9">
        <w:rPr>
          <w:rFonts w:ascii="Times New Roman" w:hAnsi="Times New Roman" w:cs="Times New Roman"/>
          <w:spacing w:val="-2"/>
        </w:rPr>
        <w:t xml:space="preserve">construction management (CM) </w:t>
      </w:r>
      <w:r w:rsidR="007952FC">
        <w:rPr>
          <w:rFonts w:ascii="Times New Roman" w:hAnsi="Times New Roman" w:cs="Times New Roman"/>
          <w:spacing w:val="-2"/>
        </w:rPr>
        <w:t xml:space="preserve">representative </w:t>
      </w:r>
      <w:r w:rsidRPr="007D7EE9">
        <w:rPr>
          <w:rFonts w:ascii="Times New Roman" w:hAnsi="Times New Roman" w:cs="Times New Roman"/>
          <w:spacing w:val="-2"/>
        </w:rPr>
        <w:t>and coordinated through the QCP.</w:t>
      </w:r>
    </w:p>
    <w:p w14:paraId="0F7CF84C" w14:textId="1D4639EB" w:rsidR="00D540CF" w:rsidRPr="007D7EE9" w:rsidRDefault="00D540CF" w:rsidP="00921D10">
      <w:pPr>
        <w:numPr>
          <w:ilvl w:val="1"/>
          <w:numId w:val="11"/>
        </w:numPr>
        <w:spacing w:after="240"/>
        <w:ind w:left="720" w:hanging="612"/>
        <w:rPr>
          <w:rFonts w:ascii="Times New Roman" w:hAnsi="Times New Roman" w:cs="Times New Roman"/>
          <w:spacing w:val="-2"/>
        </w:rPr>
      </w:pPr>
      <w:r w:rsidRPr="007D7EE9">
        <w:rPr>
          <w:rFonts w:ascii="Times New Roman" w:hAnsi="Times New Roman" w:cs="Times New Roman"/>
          <w:b/>
          <w:spacing w:val="-2"/>
        </w:rPr>
        <w:t>Final Inspections and Tests</w:t>
      </w:r>
      <w:r w:rsidRPr="007D7EE9">
        <w:rPr>
          <w:rFonts w:ascii="Times New Roman" w:hAnsi="Times New Roman" w:cs="Times New Roman"/>
          <w:spacing w:val="-2"/>
        </w:rPr>
        <w:t xml:space="preserve">. </w:t>
      </w:r>
      <w:r w:rsidR="00BF0F1C">
        <w:rPr>
          <w:rFonts w:ascii="Times New Roman" w:hAnsi="Times New Roman" w:cs="Times New Roman"/>
          <w:spacing w:val="-2"/>
        </w:rPr>
        <w:t>T</w:t>
      </w:r>
      <w:r w:rsidRPr="007D7EE9">
        <w:rPr>
          <w:rFonts w:ascii="Times New Roman" w:hAnsi="Times New Roman" w:cs="Times New Roman"/>
          <w:spacing w:val="-2"/>
        </w:rPr>
        <w:t>o ensure compliance with provisions of the NEC, an inspection by a licensed electrical inspector is mandatory after construction is complete. Unless otherwise identified, manufacturer recommendations shall be followed for all inspection and test procedures. The NEC inspection shall be conducted by an independent third</w:t>
      </w:r>
      <w:r w:rsidR="00BF0F1C">
        <w:rPr>
          <w:rFonts w:ascii="Times New Roman" w:hAnsi="Times New Roman" w:cs="Times New Roman"/>
          <w:spacing w:val="-2"/>
        </w:rPr>
        <w:t>-</w:t>
      </w:r>
      <w:r w:rsidRPr="007D7EE9">
        <w:rPr>
          <w:rFonts w:ascii="Times New Roman" w:hAnsi="Times New Roman" w:cs="Times New Roman"/>
          <w:spacing w:val="-2"/>
        </w:rPr>
        <w:t>party electrical inspector familiar with PV systems. Provide qualifications of the proposed third</w:t>
      </w:r>
      <w:r w:rsidR="00BF0F1C">
        <w:rPr>
          <w:rFonts w:ascii="Times New Roman" w:hAnsi="Times New Roman" w:cs="Times New Roman"/>
          <w:spacing w:val="-2"/>
        </w:rPr>
        <w:t>-</w:t>
      </w:r>
      <w:r w:rsidRPr="007D7EE9">
        <w:rPr>
          <w:rFonts w:ascii="Times New Roman" w:hAnsi="Times New Roman" w:cs="Times New Roman"/>
          <w:spacing w:val="-2"/>
        </w:rPr>
        <w:t>party inspector for review and approval prior to conducting the NEC inspections.</w:t>
      </w:r>
    </w:p>
    <w:p w14:paraId="7B8DC3DC" w14:textId="77777777" w:rsidR="00D540CF" w:rsidRPr="007D7EE9" w:rsidRDefault="00D540CF" w:rsidP="00921D10">
      <w:pPr>
        <w:spacing w:after="240"/>
        <w:ind w:left="720"/>
        <w:rPr>
          <w:rFonts w:ascii="Times New Roman" w:hAnsi="Times New Roman" w:cs="Times New Roman"/>
          <w:spacing w:val="-2"/>
        </w:rPr>
      </w:pPr>
      <w:r w:rsidRPr="007D7EE9">
        <w:rPr>
          <w:rFonts w:ascii="Times New Roman" w:hAnsi="Times New Roman" w:cs="Times New Roman"/>
          <w:spacing w:val="-2"/>
        </w:rPr>
        <w:t xml:space="preserve">Tests shall include a commissioning of the array. Commissioning tests shall conform with the requirements in Section 7 (QCP). Commissioning shall be performed for the entire PV system. This data shall be used to confirm proper performance of the PV system. </w:t>
      </w:r>
    </w:p>
    <w:p w14:paraId="72225B1A" w14:textId="75EF28ED" w:rsidR="00921D10"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b/>
          <w:spacing w:val="-2"/>
        </w:rPr>
        <w:t>Documentation.</w:t>
      </w:r>
      <w:r w:rsidRPr="007D7EE9">
        <w:rPr>
          <w:rFonts w:ascii="Times New Roman" w:hAnsi="Times New Roman" w:cs="Times New Roman"/>
          <w:spacing w:val="-2"/>
        </w:rPr>
        <w:t xml:space="preserve"> Inspections/tests required in the QCP shall result in a written record of data/observations. The </w:t>
      </w:r>
      <w:r w:rsidR="00F60AC1">
        <w:rPr>
          <w:rFonts w:ascii="Times New Roman" w:hAnsi="Times New Roman" w:cs="Times New Roman"/>
          <w:spacing w:val="-2"/>
        </w:rPr>
        <w:t>c</w:t>
      </w:r>
      <w:r w:rsidRPr="007D7EE9">
        <w:rPr>
          <w:rFonts w:ascii="Times New Roman" w:hAnsi="Times New Roman" w:cs="Times New Roman"/>
          <w:spacing w:val="-2"/>
        </w:rPr>
        <w:t>ontractor shall provide two copies of documents containing all test reports/findings. Test results shall typically include: item/system tested, location, date of test, test parameters/measured data, state of construction completion, operating mode, contractor inspector</w:t>
      </w:r>
      <w:proofErr w:type="gramStart"/>
      <w:r w:rsidRPr="007D7EE9">
        <w:rPr>
          <w:rFonts w:ascii="Times New Roman" w:hAnsi="Times New Roman" w:cs="Times New Roman"/>
          <w:spacing w:val="-2"/>
        </w:rPr>
        <w:t>/</w:t>
      </w:r>
      <w:r w:rsidRPr="007D7EE9">
        <w:rPr>
          <w:rFonts w:ascii="Times New Roman" w:hAnsi="Times New Roman" w:cs="Times New Roman"/>
          <w:color w:val="00B0F0"/>
          <w:spacing w:val="-2"/>
        </w:rPr>
        <w:t>[</w:t>
      </w:r>
      <w:proofErr w:type="gramEnd"/>
      <w:r w:rsidR="00DB343A">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witness, test equipment description</w:t>
      </w:r>
      <w:r w:rsidR="00F60AC1">
        <w:rPr>
          <w:rFonts w:ascii="Times New Roman" w:hAnsi="Times New Roman" w:cs="Times New Roman"/>
          <w:spacing w:val="-2"/>
        </w:rPr>
        <w:t>,</w:t>
      </w:r>
      <w:r w:rsidRPr="007D7EE9">
        <w:rPr>
          <w:rFonts w:ascii="Times New Roman" w:hAnsi="Times New Roman" w:cs="Times New Roman"/>
          <w:spacing w:val="-2"/>
        </w:rPr>
        <w:t xml:space="preserve"> and measurement technique.</w:t>
      </w:r>
      <w:r w:rsidR="00921D10">
        <w:rPr>
          <w:rFonts w:ascii="Times New Roman" w:hAnsi="Times New Roman" w:cs="Times New Roman"/>
          <w:spacing w:val="-2"/>
        </w:rPr>
        <w:br w:type="page"/>
      </w:r>
    </w:p>
    <w:p w14:paraId="4ED19442" w14:textId="467225C9" w:rsidR="00D540CF" w:rsidRPr="007D7EE9" w:rsidRDefault="005D238B" w:rsidP="00921D10">
      <w:pPr>
        <w:numPr>
          <w:ilvl w:val="0"/>
          <w:numId w:val="11"/>
        </w:numPr>
        <w:spacing w:after="240"/>
        <w:rPr>
          <w:rFonts w:ascii="Times New Roman" w:hAnsi="Times New Roman" w:cs="Times New Roman"/>
          <w:spacing w:val="-2"/>
        </w:rPr>
      </w:pPr>
      <w:r>
        <w:rPr>
          <w:rFonts w:ascii="Times New Roman" w:hAnsi="Times New Roman" w:cs="Times New Roman"/>
          <w:b/>
          <w:spacing w:val="-2"/>
        </w:rPr>
        <w:lastRenderedPageBreak/>
        <w:t>PROJECT CLOSEOUT</w:t>
      </w:r>
    </w:p>
    <w:p w14:paraId="5D7E8761" w14:textId="64DE8C25" w:rsidR="00D540CF" w:rsidRPr="007D7EE9" w:rsidRDefault="00D540CF" w:rsidP="00921D10">
      <w:pPr>
        <w:numPr>
          <w:ilvl w:val="1"/>
          <w:numId w:val="11"/>
        </w:numPr>
        <w:tabs>
          <w:tab w:val="left" w:pos="1440"/>
        </w:tabs>
        <w:spacing w:after="240"/>
        <w:ind w:hanging="612"/>
        <w:rPr>
          <w:rFonts w:ascii="Times New Roman" w:hAnsi="Times New Roman" w:cs="Times New Roman"/>
          <w:spacing w:val="-2"/>
        </w:rPr>
      </w:pPr>
      <w:r w:rsidRPr="007D7EE9">
        <w:rPr>
          <w:rFonts w:ascii="Times New Roman" w:hAnsi="Times New Roman" w:cs="Times New Roman"/>
          <w:b/>
          <w:spacing w:val="-2"/>
        </w:rPr>
        <w:t xml:space="preserve">Preparation for Final Inspection and Tests. </w:t>
      </w:r>
      <w:r w:rsidRPr="007D7EE9">
        <w:rPr>
          <w:rFonts w:ascii="Times New Roman" w:hAnsi="Times New Roman" w:cs="Times New Roman"/>
          <w:spacing w:val="-2"/>
        </w:rPr>
        <w:t xml:space="preserve">The </w:t>
      </w:r>
      <w:r w:rsidR="00C61672">
        <w:rPr>
          <w:rFonts w:ascii="Times New Roman" w:hAnsi="Times New Roman" w:cs="Times New Roman"/>
          <w:spacing w:val="-2"/>
        </w:rPr>
        <w:t>below</w:t>
      </w:r>
      <w:r w:rsidR="00C61672" w:rsidRPr="007D7EE9">
        <w:rPr>
          <w:rFonts w:ascii="Times New Roman" w:hAnsi="Times New Roman" w:cs="Times New Roman"/>
          <w:spacing w:val="-2"/>
        </w:rPr>
        <w:t xml:space="preserve"> </w:t>
      </w:r>
      <w:r w:rsidRPr="007D7EE9">
        <w:rPr>
          <w:rFonts w:ascii="Times New Roman" w:hAnsi="Times New Roman" w:cs="Times New Roman"/>
          <w:spacing w:val="-2"/>
        </w:rPr>
        <w:t xml:space="preserve">steps shall be taken to </w:t>
      </w:r>
      <w:r w:rsidR="00C61672">
        <w:rPr>
          <w:rFonts w:ascii="Times New Roman" w:hAnsi="Times New Roman" w:cs="Times New Roman"/>
          <w:spacing w:val="-2"/>
        </w:rPr>
        <w:t>ensure</w:t>
      </w:r>
      <w:r w:rsidR="00C61672" w:rsidRPr="007D7EE9">
        <w:rPr>
          <w:rFonts w:ascii="Times New Roman" w:hAnsi="Times New Roman" w:cs="Times New Roman"/>
          <w:spacing w:val="-2"/>
        </w:rPr>
        <w:t xml:space="preserve"> </w:t>
      </w:r>
      <w:r w:rsidRPr="007D7EE9">
        <w:rPr>
          <w:rFonts w:ascii="Times New Roman" w:hAnsi="Times New Roman" w:cs="Times New Roman"/>
          <w:spacing w:val="-2"/>
        </w:rPr>
        <w:t>the project is in a condition to receive inspections and tests.</w:t>
      </w:r>
    </w:p>
    <w:p w14:paraId="0FF4243A" w14:textId="23AAACFD" w:rsidR="00D540CF" w:rsidRPr="007D7EE9" w:rsidRDefault="00D540CF" w:rsidP="00921D10">
      <w:pPr>
        <w:tabs>
          <w:tab w:val="left" w:pos="1440"/>
        </w:tabs>
        <w:spacing w:after="240"/>
        <w:ind w:left="792"/>
        <w:rPr>
          <w:rFonts w:ascii="Times New Roman" w:hAnsi="Times New Roman" w:cs="Times New Roman"/>
          <w:spacing w:val="-2"/>
        </w:rPr>
      </w:pPr>
      <w:r w:rsidRPr="007D7EE9">
        <w:rPr>
          <w:rFonts w:ascii="Times New Roman" w:hAnsi="Times New Roman" w:cs="Times New Roman"/>
          <w:spacing w:val="-2"/>
        </w:rPr>
        <w:t>Finalize record drawings and manuals, indicating all as-built conditions.</w:t>
      </w:r>
    </w:p>
    <w:p w14:paraId="3E799640" w14:textId="6C6E63AD" w:rsidR="00D540CF" w:rsidRPr="007D7EE9" w:rsidRDefault="00D540CF" w:rsidP="00921D10">
      <w:pPr>
        <w:numPr>
          <w:ilvl w:val="1"/>
          <w:numId w:val="11"/>
        </w:numPr>
        <w:tabs>
          <w:tab w:val="clear" w:pos="792"/>
          <w:tab w:val="num" w:pos="720"/>
        </w:tabs>
        <w:spacing w:after="240"/>
        <w:ind w:hanging="612"/>
        <w:rPr>
          <w:rFonts w:ascii="Times New Roman" w:hAnsi="Times New Roman" w:cs="Times New Roman"/>
          <w:spacing w:val="-2"/>
        </w:rPr>
      </w:pPr>
      <w:r w:rsidRPr="007D7EE9">
        <w:rPr>
          <w:rFonts w:ascii="Times New Roman" w:hAnsi="Times New Roman" w:cs="Times New Roman"/>
          <w:b/>
          <w:spacing w:val="-2"/>
        </w:rPr>
        <w:t xml:space="preserve"> Record Drawings. </w:t>
      </w:r>
      <w:r w:rsidRPr="007D7EE9">
        <w:rPr>
          <w:rFonts w:ascii="Times New Roman" w:hAnsi="Times New Roman" w:cs="Times New Roman"/>
          <w:spacing w:val="-2"/>
        </w:rPr>
        <w:t>The contractor</w:t>
      </w:r>
      <w:r w:rsidRPr="007D7EE9">
        <w:rPr>
          <w:rFonts w:ascii="Times New Roman" w:hAnsi="Times New Roman" w:cs="Times New Roman"/>
          <w:b/>
          <w:spacing w:val="-2"/>
        </w:rPr>
        <w:t xml:space="preserve"> </w:t>
      </w:r>
      <w:r w:rsidRPr="007D7EE9">
        <w:rPr>
          <w:rFonts w:ascii="Times New Roman" w:hAnsi="Times New Roman" w:cs="Times New Roman"/>
          <w:spacing w:val="-2"/>
        </w:rPr>
        <w:t>shall maintain on</w:t>
      </w:r>
      <w:r w:rsidR="00475C6F">
        <w:rPr>
          <w:rFonts w:ascii="Times New Roman" w:hAnsi="Times New Roman" w:cs="Times New Roman"/>
          <w:spacing w:val="-2"/>
        </w:rPr>
        <w:t>-</w:t>
      </w:r>
      <w:r w:rsidRPr="007D7EE9">
        <w:rPr>
          <w:rFonts w:ascii="Times New Roman" w:hAnsi="Times New Roman" w:cs="Times New Roman"/>
          <w:spacing w:val="-2"/>
        </w:rPr>
        <w:t xml:space="preserve">site the working record drawings of all changes/deviations from the original design. Notations on record drawings shall be made in erasable red pencil or </w:t>
      </w:r>
      <w:r w:rsidR="0041109D">
        <w:rPr>
          <w:rFonts w:ascii="Times New Roman" w:hAnsi="Times New Roman" w:cs="Times New Roman"/>
          <w:spacing w:val="-2"/>
        </w:rPr>
        <w:t>an</w:t>
      </w:r>
      <w:r w:rsidRPr="007D7EE9">
        <w:rPr>
          <w:rFonts w:ascii="Times New Roman" w:hAnsi="Times New Roman" w:cs="Times New Roman"/>
          <w:spacing w:val="-2"/>
        </w:rPr>
        <w:t>other color to correspond to different changes or categories of work. Marked-up drawings shall always be maintained at the contractor’s on</w:t>
      </w:r>
      <w:r w:rsidR="00475C6F">
        <w:rPr>
          <w:rFonts w:ascii="Times New Roman" w:hAnsi="Times New Roman" w:cs="Times New Roman"/>
          <w:spacing w:val="-2"/>
        </w:rPr>
        <w:t>-</w:t>
      </w:r>
      <w:r w:rsidRPr="007D7EE9">
        <w:rPr>
          <w:rFonts w:ascii="Times New Roman" w:hAnsi="Times New Roman" w:cs="Times New Roman"/>
          <w:spacing w:val="-2"/>
        </w:rPr>
        <w:t xml:space="preserve">site construction office, available for </w:t>
      </w:r>
      <w:r w:rsidRPr="007D7EE9">
        <w:rPr>
          <w:rFonts w:ascii="Times New Roman" w:hAnsi="Times New Roman" w:cs="Times New Roman"/>
          <w:color w:val="00B0F0"/>
          <w:spacing w:val="-2"/>
        </w:rPr>
        <w:t>[</w:t>
      </w:r>
      <w:r w:rsidR="00DB343A">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and/or CM to review. Record drawings shall note related change order designations on </w:t>
      </w:r>
      <w:r w:rsidR="009877AB">
        <w:rPr>
          <w:rFonts w:ascii="Times New Roman" w:hAnsi="Times New Roman" w:cs="Times New Roman"/>
          <w:spacing w:val="-2"/>
        </w:rPr>
        <w:t>affected</w:t>
      </w:r>
      <w:r w:rsidR="009877AB" w:rsidRPr="007D7EE9">
        <w:rPr>
          <w:rFonts w:ascii="Times New Roman" w:hAnsi="Times New Roman" w:cs="Times New Roman"/>
          <w:spacing w:val="-2"/>
        </w:rPr>
        <w:t xml:space="preserve"> </w:t>
      </w:r>
      <w:r w:rsidRPr="007D7EE9">
        <w:rPr>
          <w:rFonts w:ascii="Times New Roman" w:hAnsi="Times New Roman" w:cs="Times New Roman"/>
          <w:spacing w:val="-2"/>
        </w:rPr>
        <w:t xml:space="preserve">work. When shop drawings indicate significant variations over design drawings, shop drawings may be incorporated as part of record drawings. </w:t>
      </w:r>
      <w:r w:rsidR="009877AB">
        <w:rPr>
          <w:rFonts w:ascii="Times New Roman" w:hAnsi="Times New Roman" w:cs="Times New Roman"/>
          <w:spacing w:val="-2"/>
        </w:rPr>
        <w:t>A r</w:t>
      </w:r>
      <w:r w:rsidRPr="007D7EE9">
        <w:rPr>
          <w:rFonts w:ascii="Times New Roman" w:hAnsi="Times New Roman" w:cs="Times New Roman"/>
          <w:spacing w:val="-2"/>
        </w:rPr>
        <w:t>eview of record drawings may be required before monthly payments can be processed.</w:t>
      </w:r>
    </w:p>
    <w:p w14:paraId="00800A8F" w14:textId="39AE6BE3" w:rsidR="00D540CF" w:rsidRPr="007D7EE9" w:rsidRDefault="00D540CF" w:rsidP="00921D10">
      <w:pPr>
        <w:numPr>
          <w:ilvl w:val="1"/>
          <w:numId w:val="11"/>
        </w:numPr>
        <w:spacing w:after="240"/>
        <w:ind w:left="763" w:hanging="612"/>
        <w:rPr>
          <w:rFonts w:ascii="Times New Roman" w:hAnsi="Times New Roman" w:cs="Times New Roman"/>
          <w:spacing w:val="-2"/>
        </w:rPr>
      </w:pPr>
      <w:r w:rsidRPr="007D7EE9">
        <w:rPr>
          <w:rFonts w:ascii="Times New Roman" w:hAnsi="Times New Roman" w:cs="Times New Roman"/>
          <w:b/>
          <w:spacing w:val="-2"/>
        </w:rPr>
        <w:t>As-Built Drawings and Specifications.</w:t>
      </w:r>
      <w:r w:rsidRPr="007D7EE9">
        <w:rPr>
          <w:rFonts w:ascii="Times New Roman" w:hAnsi="Times New Roman" w:cs="Times New Roman"/>
          <w:spacing w:val="-2"/>
        </w:rPr>
        <w:t xml:space="preserve"> The </w:t>
      </w:r>
      <w:r w:rsidR="00FC4E4B">
        <w:rPr>
          <w:rFonts w:ascii="Times New Roman" w:hAnsi="Times New Roman" w:cs="Times New Roman"/>
          <w:spacing w:val="-2"/>
        </w:rPr>
        <w:t>c</w:t>
      </w:r>
      <w:r w:rsidRPr="007D7EE9">
        <w:rPr>
          <w:rFonts w:ascii="Times New Roman" w:hAnsi="Times New Roman" w:cs="Times New Roman"/>
          <w:spacing w:val="-2"/>
        </w:rPr>
        <w:t xml:space="preserve">ontractor shall provide as-built drawings and documents based upon actual site installation. Should </w:t>
      </w:r>
      <w:r w:rsidRPr="007D7EE9">
        <w:rPr>
          <w:rFonts w:ascii="Times New Roman" w:hAnsi="Times New Roman" w:cs="Times New Roman"/>
          <w:color w:val="00B0F0"/>
          <w:spacing w:val="-2"/>
        </w:rPr>
        <w:t>[</w:t>
      </w:r>
      <w:r w:rsidR="00DB343A">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determine that variations exist between finished construction and the as-built drawings, the contractor shall correct drawings to the satisfaction of </w:t>
      </w:r>
      <w:r w:rsidRPr="007D7EE9">
        <w:rPr>
          <w:rFonts w:ascii="Times New Roman" w:hAnsi="Times New Roman" w:cs="Times New Roman"/>
          <w:color w:val="00B0F0"/>
          <w:spacing w:val="-2"/>
        </w:rPr>
        <w:t>[</w:t>
      </w:r>
      <w:r w:rsidR="00DB343A">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w:t>
      </w:r>
    </w:p>
    <w:p w14:paraId="6A86906E" w14:textId="61D318AF" w:rsidR="00D540CF" w:rsidRPr="007D7EE9" w:rsidRDefault="00D540CF" w:rsidP="00921D10">
      <w:pPr>
        <w:spacing w:after="240"/>
        <w:ind w:left="763"/>
        <w:rPr>
          <w:rFonts w:ascii="Times New Roman" w:hAnsi="Times New Roman" w:cs="Times New Roman"/>
          <w:spacing w:val="-2"/>
        </w:rPr>
      </w:pPr>
      <w:r w:rsidRPr="007D7EE9">
        <w:rPr>
          <w:rFonts w:ascii="Times New Roman" w:hAnsi="Times New Roman" w:cs="Times New Roman"/>
          <w:spacing w:val="-2"/>
        </w:rPr>
        <w:t xml:space="preserve">The contractor shall submit six hard copies and two </w:t>
      </w:r>
      <w:r w:rsidR="00A36477" w:rsidRPr="00A36477">
        <w:rPr>
          <w:rFonts w:ascii="Times New Roman" w:hAnsi="Times New Roman" w:cs="Times New Roman"/>
          <w:spacing w:val="-2"/>
        </w:rPr>
        <w:t>compact dis</w:t>
      </w:r>
      <w:r w:rsidR="00666F70">
        <w:rPr>
          <w:rFonts w:ascii="Times New Roman" w:hAnsi="Times New Roman" w:cs="Times New Roman"/>
          <w:spacing w:val="-2"/>
        </w:rPr>
        <w:t>c</w:t>
      </w:r>
      <w:r w:rsidR="00A36477">
        <w:rPr>
          <w:rFonts w:ascii="Times New Roman" w:hAnsi="Times New Roman" w:cs="Times New Roman"/>
          <w:spacing w:val="-2"/>
        </w:rPr>
        <w:t>s</w:t>
      </w:r>
      <w:r w:rsidR="00A36477" w:rsidRPr="00A36477" w:rsidDel="00FC4E4B">
        <w:rPr>
          <w:rFonts w:ascii="Times New Roman" w:hAnsi="Times New Roman" w:cs="Times New Roman"/>
          <w:spacing w:val="-2"/>
        </w:rPr>
        <w:t xml:space="preserve"> </w:t>
      </w:r>
      <w:r w:rsidR="00A36477">
        <w:rPr>
          <w:rFonts w:ascii="Times New Roman" w:hAnsi="Times New Roman" w:cs="Times New Roman"/>
          <w:spacing w:val="-2"/>
        </w:rPr>
        <w:t>(</w:t>
      </w:r>
      <w:r w:rsidRPr="007D7EE9">
        <w:rPr>
          <w:rFonts w:ascii="Times New Roman" w:hAnsi="Times New Roman" w:cs="Times New Roman"/>
          <w:spacing w:val="-2"/>
        </w:rPr>
        <w:t>CDs</w:t>
      </w:r>
      <w:r w:rsidR="00A36477">
        <w:rPr>
          <w:rFonts w:ascii="Times New Roman" w:hAnsi="Times New Roman" w:cs="Times New Roman"/>
          <w:spacing w:val="-2"/>
        </w:rPr>
        <w:t>)</w:t>
      </w:r>
      <w:r w:rsidRPr="007D7EE9">
        <w:rPr>
          <w:rFonts w:ascii="Times New Roman" w:hAnsi="Times New Roman" w:cs="Times New Roman"/>
          <w:spacing w:val="-2"/>
        </w:rPr>
        <w:t xml:space="preserve"> containing the as-built drawings and specifications as CAD and PDF files.</w:t>
      </w:r>
    </w:p>
    <w:p w14:paraId="3FF786A3" w14:textId="736DBD3A" w:rsidR="00D540CF" w:rsidRPr="007D7EE9"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b/>
          <w:spacing w:val="-2"/>
        </w:rPr>
        <w:t xml:space="preserve">Warranties and Guarantees. </w:t>
      </w:r>
      <w:r w:rsidRPr="007D7EE9">
        <w:rPr>
          <w:rFonts w:ascii="Times New Roman" w:hAnsi="Times New Roman" w:cs="Times New Roman"/>
          <w:spacing w:val="-2"/>
        </w:rPr>
        <w:t>Submit specific warranties and guarantees, final certifications</w:t>
      </w:r>
      <w:r w:rsidR="00176E98">
        <w:rPr>
          <w:rFonts w:ascii="Times New Roman" w:hAnsi="Times New Roman" w:cs="Times New Roman"/>
          <w:spacing w:val="-2"/>
        </w:rPr>
        <w:t>,</w:t>
      </w:r>
      <w:r w:rsidRPr="007D7EE9">
        <w:rPr>
          <w:rFonts w:ascii="Times New Roman" w:hAnsi="Times New Roman" w:cs="Times New Roman"/>
          <w:spacing w:val="-2"/>
        </w:rPr>
        <w:t xml:space="preserve"> and similar documents to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upon substantial completion and prior to final payment. Include copies with </w:t>
      </w:r>
      <w:r w:rsidR="00176E98">
        <w:rPr>
          <w:rFonts w:ascii="Times New Roman" w:hAnsi="Times New Roman" w:cs="Times New Roman"/>
          <w:spacing w:val="-2"/>
        </w:rPr>
        <w:t xml:space="preserve">the </w:t>
      </w:r>
      <w:r w:rsidRPr="007D7EE9">
        <w:rPr>
          <w:rFonts w:ascii="Times New Roman" w:hAnsi="Times New Roman" w:cs="Times New Roman"/>
          <w:spacing w:val="-2"/>
        </w:rPr>
        <w:t>operation and maintenance manual. All warranties shall be signed by a principal of the contractor’s firm and sealed if a corporation.</w:t>
      </w:r>
    </w:p>
    <w:p w14:paraId="7391D2ED" w14:textId="54014B23" w:rsidR="00D540CF" w:rsidRPr="007D7EE9" w:rsidRDefault="00D540CF" w:rsidP="00921D10">
      <w:pPr>
        <w:numPr>
          <w:ilvl w:val="1"/>
          <w:numId w:val="11"/>
        </w:numPr>
        <w:spacing w:after="240"/>
        <w:ind w:hanging="612"/>
        <w:rPr>
          <w:rFonts w:ascii="Times New Roman" w:hAnsi="Times New Roman" w:cs="Times New Roman"/>
          <w:b/>
          <w:spacing w:val="-2"/>
        </w:rPr>
      </w:pPr>
      <w:r w:rsidRPr="007D7EE9">
        <w:rPr>
          <w:rFonts w:ascii="Times New Roman" w:hAnsi="Times New Roman" w:cs="Times New Roman"/>
          <w:b/>
          <w:spacing w:val="-2"/>
        </w:rPr>
        <w:t xml:space="preserve">Maintenance Manual. </w:t>
      </w:r>
      <w:r w:rsidRPr="007D7EE9">
        <w:rPr>
          <w:rFonts w:ascii="Times New Roman" w:hAnsi="Times New Roman" w:cs="Times New Roman"/>
          <w:spacing w:val="-2"/>
        </w:rPr>
        <w:t xml:space="preserve">Provide a detailed operation and maintenance manual including </w:t>
      </w:r>
      <w:r w:rsidR="00C34632">
        <w:rPr>
          <w:rFonts w:ascii="Times New Roman" w:hAnsi="Times New Roman" w:cs="Times New Roman"/>
          <w:spacing w:val="-2"/>
        </w:rPr>
        <w:t xml:space="preserve">a </w:t>
      </w:r>
      <w:r w:rsidRPr="007D7EE9">
        <w:rPr>
          <w:rFonts w:ascii="Times New Roman" w:hAnsi="Times New Roman" w:cs="Times New Roman"/>
          <w:spacing w:val="-2"/>
        </w:rPr>
        <w:t>diagram of system components</w:t>
      </w:r>
      <w:r w:rsidR="00C34632">
        <w:rPr>
          <w:rFonts w:ascii="Times New Roman" w:hAnsi="Times New Roman" w:cs="Times New Roman"/>
          <w:spacing w:val="-2"/>
        </w:rPr>
        <w:t>; a</w:t>
      </w:r>
      <w:r w:rsidRPr="007D7EE9">
        <w:rPr>
          <w:rFonts w:ascii="Times New Roman" w:hAnsi="Times New Roman" w:cs="Times New Roman"/>
          <w:spacing w:val="-2"/>
        </w:rPr>
        <w:t xml:space="preserve"> description of normal operation; </w:t>
      </w:r>
      <w:r w:rsidR="00C34632">
        <w:rPr>
          <w:rFonts w:ascii="Times New Roman" w:hAnsi="Times New Roman" w:cs="Times New Roman"/>
          <w:spacing w:val="-2"/>
        </w:rPr>
        <w:t xml:space="preserve">a </w:t>
      </w:r>
      <w:r w:rsidRPr="007D7EE9">
        <w:rPr>
          <w:rFonts w:ascii="Times New Roman" w:hAnsi="Times New Roman" w:cs="Times New Roman"/>
          <w:spacing w:val="-2"/>
        </w:rPr>
        <w:t xml:space="preserve">description of operational indicators and </w:t>
      </w:r>
      <w:r w:rsidR="004559DD">
        <w:rPr>
          <w:rFonts w:ascii="Times New Roman" w:hAnsi="Times New Roman" w:cs="Times New Roman"/>
          <w:spacing w:val="-2"/>
        </w:rPr>
        <w:t xml:space="preserve">the </w:t>
      </w:r>
      <w:r w:rsidRPr="007D7EE9">
        <w:rPr>
          <w:rFonts w:ascii="Times New Roman" w:hAnsi="Times New Roman" w:cs="Times New Roman"/>
          <w:spacing w:val="-2"/>
        </w:rPr>
        <w:t>normal status of each</w:t>
      </w:r>
      <w:r w:rsidR="00C34632">
        <w:rPr>
          <w:rFonts w:ascii="Times New Roman" w:hAnsi="Times New Roman" w:cs="Times New Roman"/>
          <w:spacing w:val="-2"/>
        </w:rPr>
        <w:t>; a</w:t>
      </w:r>
      <w:r w:rsidRPr="007D7EE9">
        <w:rPr>
          <w:rFonts w:ascii="Times New Roman" w:hAnsi="Times New Roman" w:cs="Times New Roman"/>
          <w:spacing w:val="-2"/>
        </w:rPr>
        <w:t xml:space="preserve"> table of modes of operation, safety considerations, preventive maintenance requirements, troubleshooting</w:t>
      </w:r>
      <w:r w:rsidR="004559DD">
        <w:rPr>
          <w:rFonts w:ascii="Times New Roman" w:hAnsi="Times New Roman" w:cs="Times New Roman"/>
          <w:spacing w:val="-2"/>
        </w:rPr>
        <w:t>,</w:t>
      </w:r>
      <w:r w:rsidRPr="007D7EE9">
        <w:rPr>
          <w:rFonts w:ascii="Times New Roman" w:hAnsi="Times New Roman" w:cs="Times New Roman"/>
          <w:spacing w:val="-2"/>
        </w:rPr>
        <w:t xml:space="preserve"> and corrective actions; sources of spare parts</w:t>
      </w:r>
      <w:r w:rsidR="00C34632">
        <w:rPr>
          <w:rFonts w:ascii="Times New Roman" w:hAnsi="Times New Roman" w:cs="Times New Roman"/>
          <w:spacing w:val="-2"/>
        </w:rPr>
        <w:t>;</w:t>
      </w:r>
      <w:r w:rsidRPr="007D7EE9">
        <w:rPr>
          <w:rFonts w:ascii="Times New Roman" w:hAnsi="Times New Roman" w:cs="Times New Roman"/>
          <w:spacing w:val="-2"/>
        </w:rPr>
        <w:t xml:space="preserve"> and cut</w:t>
      </w:r>
      <w:r w:rsidR="003361AB">
        <w:rPr>
          <w:rFonts w:ascii="Times New Roman" w:hAnsi="Times New Roman" w:cs="Times New Roman"/>
          <w:spacing w:val="-2"/>
        </w:rPr>
        <w:t xml:space="preserve"> </w:t>
      </w:r>
      <w:r w:rsidRPr="007D7EE9">
        <w:rPr>
          <w:rFonts w:ascii="Times New Roman" w:hAnsi="Times New Roman" w:cs="Times New Roman"/>
          <w:spacing w:val="-2"/>
        </w:rPr>
        <w:t>sheets for all components. The contractor shall prepare six hard</w:t>
      </w:r>
      <w:r w:rsidR="00992FB1">
        <w:rPr>
          <w:rFonts w:ascii="Times New Roman" w:hAnsi="Times New Roman" w:cs="Times New Roman"/>
          <w:spacing w:val="-2"/>
        </w:rPr>
        <w:t xml:space="preserve"> </w:t>
      </w:r>
      <w:r w:rsidRPr="007D7EE9">
        <w:rPr>
          <w:rFonts w:ascii="Times New Roman" w:hAnsi="Times New Roman" w:cs="Times New Roman"/>
          <w:spacing w:val="-2"/>
        </w:rPr>
        <w:t xml:space="preserve">copies and two CDs containing the detailed </w:t>
      </w:r>
      <w:r w:rsidR="00B426BD">
        <w:rPr>
          <w:rFonts w:ascii="Times New Roman" w:hAnsi="Times New Roman" w:cs="Times New Roman"/>
          <w:spacing w:val="-2"/>
        </w:rPr>
        <w:t>m</w:t>
      </w:r>
      <w:r w:rsidRPr="007D7EE9">
        <w:rPr>
          <w:rFonts w:ascii="Times New Roman" w:hAnsi="Times New Roman" w:cs="Times New Roman"/>
          <w:spacing w:val="-2"/>
        </w:rPr>
        <w:t xml:space="preserve">aintenance </w:t>
      </w:r>
      <w:r w:rsidR="00B426BD">
        <w:rPr>
          <w:rFonts w:ascii="Times New Roman" w:hAnsi="Times New Roman" w:cs="Times New Roman"/>
          <w:spacing w:val="-2"/>
        </w:rPr>
        <w:t>m</w:t>
      </w:r>
      <w:r w:rsidRPr="007D7EE9">
        <w:rPr>
          <w:rFonts w:ascii="Times New Roman" w:hAnsi="Times New Roman" w:cs="Times New Roman"/>
          <w:spacing w:val="-2"/>
        </w:rPr>
        <w:t xml:space="preserve">anual. Submit to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w:t>
      </w:r>
    </w:p>
    <w:p w14:paraId="3F2F1BE1" w14:textId="28A854F5" w:rsidR="00D540CF" w:rsidRPr="007D7EE9"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b/>
          <w:spacing w:val="-2"/>
        </w:rPr>
        <w:t xml:space="preserve">Spare Parts. </w:t>
      </w:r>
      <w:r w:rsidRPr="007D7EE9">
        <w:rPr>
          <w:rFonts w:ascii="Times New Roman" w:hAnsi="Times New Roman" w:cs="Times New Roman"/>
          <w:spacing w:val="-2"/>
        </w:rPr>
        <w:t>The contractor shall provide a recommend list of spare parts. At the minimum</w:t>
      </w:r>
      <w:r w:rsidR="00992FB1">
        <w:rPr>
          <w:rFonts w:ascii="Times New Roman" w:hAnsi="Times New Roman" w:cs="Times New Roman"/>
          <w:spacing w:val="-2"/>
        </w:rPr>
        <w:t>,</w:t>
      </w:r>
      <w:r w:rsidRPr="007D7EE9">
        <w:rPr>
          <w:rFonts w:ascii="Times New Roman" w:hAnsi="Times New Roman" w:cs="Times New Roman"/>
          <w:spacing w:val="-2"/>
        </w:rPr>
        <w:t xml:space="preserve"> a set of combiner box fuses for each array shall be provided along with the required spare panels noted in Section 8.</w:t>
      </w:r>
    </w:p>
    <w:p w14:paraId="6D95B2E4" w14:textId="69CF1920" w:rsidR="005D238B"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b/>
          <w:spacing w:val="-2"/>
        </w:rPr>
        <w:t xml:space="preserve">Demonstration and Training. </w:t>
      </w:r>
      <w:r w:rsidRPr="007D7EE9">
        <w:rPr>
          <w:rFonts w:ascii="Times New Roman" w:hAnsi="Times New Roman" w:cs="Times New Roman"/>
          <w:spacing w:val="-2"/>
        </w:rPr>
        <w:t xml:space="preserve">Provide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w:t>
      </w:r>
      <w:r w:rsidR="00DF0E54">
        <w:rPr>
          <w:rFonts w:ascii="Times New Roman" w:hAnsi="Times New Roman" w:cs="Times New Roman"/>
          <w:spacing w:val="-2"/>
        </w:rPr>
        <w:t xml:space="preserve">with </w:t>
      </w:r>
      <w:r w:rsidRPr="007D7EE9">
        <w:rPr>
          <w:rFonts w:ascii="Times New Roman" w:hAnsi="Times New Roman" w:cs="Times New Roman"/>
          <w:spacing w:val="-2"/>
        </w:rPr>
        <w:t xml:space="preserve">approved training for designated personnel in the operation of the entire </w:t>
      </w:r>
      <w:r w:rsidR="006934AA">
        <w:rPr>
          <w:rFonts w:ascii="Times New Roman" w:hAnsi="Times New Roman" w:cs="Times New Roman"/>
          <w:spacing w:val="-2"/>
        </w:rPr>
        <w:t>PV</w:t>
      </w:r>
      <w:r w:rsidR="006934AA" w:rsidRPr="007D7EE9">
        <w:rPr>
          <w:rFonts w:ascii="Times New Roman" w:hAnsi="Times New Roman" w:cs="Times New Roman"/>
          <w:spacing w:val="-2"/>
        </w:rPr>
        <w:t xml:space="preserve"> </w:t>
      </w:r>
      <w:r w:rsidRPr="007D7EE9">
        <w:rPr>
          <w:rFonts w:ascii="Times New Roman" w:hAnsi="Times New Roman" w:cs="Times New Roman"/>
          <w:spacing w:val="-2"/>
        </w:rPr>
        <w:t xml:space="preserve">energy system, including </w:t>
      </w:r>
      <w:r w:rsidR="003230BE">
        <w:rPr>
          <w:rFonts w:ascii="Times New Roman" w:hAnsi="Times New Roman" w:cs="Times New Roman"/>
          <w:spacing w:val="-2"/>
        </w:rPr>
        <w:t xml:space="preserve">the </w:t>
      </w:r>
      <w:r w:rsidRPr="007D7EE9">
        <w:rPr>
          <w:rFonts w:ascii="Times New Roman" w:hAnsi="Times New Roman" w:cs="Times New Roman"/>
          <w:spacing w:val="-2"/>
        </w:rPr>
        <w:t xml:space="preserve">operation and maintenance of inverter(s), transfer switches, </w:t>
      </w:r>
      <w:r w:rsidR="003230BE">
        <w:rPr>
          <w:rFonts w:ascii="Times New Roman" w:hAnsi="Times New Roman" w:cs="Times New Roman"/>
          <w:spacing w:val="-2"/>
        </w:rPr>
        <w:t xml:space="preserve">the </w:t>
      </w:r>
      <w:r w:rsidRPr="007D7EE9">
        <w:rPr>
          <w:rFonts w:ascii="Times New Roman" w:hAnsi="Times New Roman" w:cs="Times New Roman"/>
          <w:spacing w:val="-2"/>
        </w:rPr>
        <w:t>panel board, disconnects</w:t>
      </w:r>
      <w:r w:rsidR="003230BE">
        <w:rPr>
          <w:rFonts w:ascii="Times New Roman" w:hAnsi="Times New Roman" w:cs="Times New Roman"/>
          <w:spacing w:val="-2"/>
        </w:rPr>
        <w:t>,</w:t>
      </w:r>
      <w:r w:rsidRPr="007D7EE9">
        <w:rPr>
          <w:rFonts w:ascii="Times New Roman" w:hAnsi="Times New Roman" w:cs="Times New Roman"/>
          <w:spacing w:val="-2"/>
        </w:rPr>
        <w:t xml:space="preserve"> and other features as requested by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00CB21AD"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w:t>
      </w:r>
      <w:r w:rsidRPr="00FE6A1A">
        <w:rPr>
          <w:rFonts w:ascii="Times New Roman" w:hAnsi="Times New Roman" w:cs="Times New Roman"/>
          <w:color w:val="00B0F0"/>
          <w:spacing w:val="-2"/>
        </w:rPr>
        <w:t>[For direct ownership] Instruct the designated [</w:t>
      </w:r>
      <w:r w:rsidR="00CB21AD">
        <w:rPr>
          <w:rFonts w:ascii="Times New Roman" w:hAnsi="Times New Roman" w:cs="Times New Roman"/>
          <w:color w:val="00B0F0"/>
          <w:spacing w:val="-2"/>
        </w:rPr>
        <w:t>Entity</w:t>
      </w:r>
      <w:r w:rsidRPr="00FE6A1A">
        <w:rPr>
          <w:rFonts w:ascii="Times New Roman" w:hAnsi="Times New Roman" w:cs="Times New Roman"/>
          <w:color w:val="00B0F0"/>
          <w:spacing w:val="-2"/>
        </w:rPr>
        <w:t xml:space="preserve"> name] personnel in removal and installation of panels, including wiring and all connections.</w:t>
      </w:r>
      <w:r w:rsidRPr="007D7EE9">
        <w:rPr>
          <w:rFonts w:ascii="Times New Roman" w:hAnsi="Times New Roman" w:cs="Times New Roman"/>
          <w:spacing w:val="-2"/>
        </w:rPr>
        <w:t xml:space="preserve"> Provide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00CB21AD"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with written instructions and procedures for shutdown and start-up activities for all components of the system.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00CB21AD" w:rsidRPr="007D7EE9">
        <w:rPr>
          <w:rFonts w:ascii="Times New Roman" w:hAnsi="Times New Roman" w:cs="Times New Roman"/>
          <w:color w:val="00B0F0"/>
          <w:spacing w:val="-2"/>
        </w:rPr>
        <w:t xml:space="preserve"> </w:t>
      </w:r>
      <w:r w:rsidRPr="007D7EE9">
        <w:rPr>
          <w:rFonts w:ascii="Times New Roman" w:hAnsi="Times New Roman" w:cs="Times New Roman"/>
          <w:color w:val="00B0F0"/>
          <w:spacing w:val="-2"/>
        </w:rPr>
        <w:t>name]</w:t>
      </w:r>
      <w:r w:rsidRPr="007D7EE9">
        <w:rPr>
          <w:rFonts w:ascii="Times New Roman" w:hAnsi="Times New Roman" w:cs="Times New Roman"/>
          <w:spacing w:val="-2"/>
        </w:rPr>
        <w:t xml:space="preserve"> shall be permitted to videotape this training for official use.</w:t>
      </w:r>
      <w:r w:rsidR="005D238B">
        <w:rPr>
          <w:rFonts w:ascii="Times New Roman" w:hAnsi="Times New Roman" w:cs="Times New Roman"/>
          <w:spacing w:val="-2"/>
        </w:rPr>
        <w:br w:type="page"/>
      </w:r>
    </w:p>
    <w:p w14:paraId="560A224F" w14:textId="13400215" w:rsidR="00D540CF" w:rsidRPr="007D7EE9" w:rsidRDefault="005D238B" w:rsidP="00921D10">
      <w:pPr>
        <w:numPr>
          <w:ilvl w:val="0"/>
          <w:numId w:val="11"/>
        </w:numPr>
        <w:spacing w:after="240"/>
        <w:rPr>
          <w:rFonts w:ascii="Times New Roman" w:hAnsi="Times New Roman" w:cs="Times New Roman"/>
          <w:b/>
          <w:spacing w:val="-2"/>
        </w:rPr>
      </w:pPr>
      <w:r w:rsidRPr="005D238B">
        <w:rPr>
          <w:rFonts w:ascii="Times New Roman" w:hAnsi="Times New Roman" w:cs="Times New Roman"/>
          <w:b/>
          <w:spacing w:val="-2"/>
        </w:rPr>
        <w:lastRenderedPageBreak/>
        <w:t>OPERATION AND MAINTENANCE SERVICE</w:t>
      </w:r>
    </w:p>
    <w:p w14:paraId="04CF3BBB" w14:textId="4136C987" w:rsidR="00D540CF" w:rsidRPr="007D7EE9" w:rsidRDefault="00D540CF" w:rsidP="00921D10">
      <w:pPr>
        <w:numPr>
          <w:ilvl w:val="1"/>
          <w:numId w:val="11"/>
        </w:numPr>
        <w:spacing w:after="240"/>
        <w:ind w:hanging="612"/>
        <w:rPr>
          <w:rFonts w:ascii="Times New Roman" w:hAnsi="Times New Roman" w:cs="Times New Roman"/>
          <w:spacing w:val="-2"/>
        </w:rPr>
      </w:pPr>
      <w:r w:rsidRPr="007D7EE9">
        <w:rPr>
          <w:rFonts w:ascii="Times New Roman" w:hAnsi="Times New Roman" w:cs="Times New Roman"/>
          <w:spacing w:val="-2"/>
        </w:rPr>
        <w:t xml:space="preserve">Provide operation and maintenance of the solar array systems for </w:t>
      </w:r>
      <w:r w:rsidR="00E923AC">
        <w:rPr>
          <w:rFonts w:ascii="Times New Roman" w:hAnsi="Times New Roman" w:cs="Times New Roman"/>
          <w:spacing w:val="-2"/>
        </w:rPr>
        <w:t>1</w:t>
      </w:r>
      <w:r w:rsidRPr="007D7EE9">
        <w:rPr>
          <w:rFonts w:ascii="Times New Roman" w:hAnsi="Times New Roman" w:cs="Times New Roman"/>
          <w:spacing w:val="-2"/>
        </w:rPr>
        <w:t xml:space="preserve"> year. Work shall include all manufacturer recommended maintenance as well as a 12</w:t>
      </w:r>
      <w:r>
        <w:rPr>
          <w:rFonts w:ascii="Times New Roman" w:hAnsi="Times New Roman" w:cs="Times New Roman"/>
          <w:spacing w:val="-2"/>
        </w:rPr>
        <w:t>-</w:t>
      </w:r>
      <w:r w:rsidRPr="007D7EE9">
        <w:rPr>
          <w:rFonts w:ascii="Times New Roman" w:hAnsi="Times New Roman" w:cs="Times New Roman"/>
          <w:spacing w:val="-2"/>
        </w:rPr>
        <w:t xml:space="preserve">month performance commissioning as outlined in </w:t>
      </w:r>
      <w:r w:rsidR="00384053">
        <w:rPr>
          <w:rFonts w:ascii="Times New Roman" w:hAnsi="Times New Roman" w:cs="Times New Roman"/>
          <w:spacing w:val="-2"/>
        </w:rPr>
        <w:t>S</w:t>
      </w:r>
      <w:r w:rsidRPr="007D7EE9">
        <w:rPr>
          <w:rFonts w:ascii="Times New Roman" w:hAnsi="Times New Roman" w:cs="Times New Roman"/>
          <w:spacing w:val="-2"/>
        </w:rPr>
        <w:t xml:space="preserve">ection 7.1 (QCP). </w:t>
      </w:r>
      <w:r w:rsidRPr="007D7EE9">
        <w:rPr>
          <w:rFonts w:ascii="Times New Roman" w:hAnsi="Times New Roman" w:cs="Times New Roman"/>
          <w:color w:val="00B0F0"/>
          <w:spacing w:val="-2"/>
        </w:rPr>
        <w:t>[</w:t>
      </w:r>
      <w:r w:rsidR="00CB21AD">
        <w:rPr>
          <w:rFonts w:ascii="Times New Roman" w:hAnsi="Times New Roman" w:cs="Times New Roman"/>
          <w:color w:val="00B0F0"/>
          <w:spacing w:val="-2"/>
        </w:rPr>
        <w:t>Entity</w:t>
      </w:r>
      <w:r w:rsidRPr="007D7EE9">
        <w:rPr>
          <w:rFonts w:ascii="Times New Roman" w:hAnsi="Times New Roman" w:cs="Times New Roman"/>
          <w:color w:val="00B0F0"/>
          <w:spacing w:val="-2"/>
        </w:rPr>
        <w:t xml:space="preserve"> name]</w:t>
      </w:r>
      <w:r w:rsidRPr="007D7EE9">
        <w:rPr>
          <w:rFonts w:ascii="Times New Roman" w:hAnsi="Times New Roman" w:cs="Times New Roman"/>
          <w:spacing w:val="-2"/>
        </w:rPr>
        <w:t xml:space="preserve"> shall be invited to witness all performance commissionings. A maintenance log shall be maintained to note dates, equipment</w:t>
      </w:r>
      <w:r w:rsidR="00384053">
        <w:rPr>
          <w:rFonts w:ascii="Times New Roman" w:hAnsi="Times New Roman" w:cs="Times New Roman"/>
          <w:spacing w:val="-2"/>
        </w:rPr>
        <w:t>,</w:t>
      </w:r>
      <w:r w:rsidRPr="007D7EE9">
        <w:rPr>
          <w:rFonts w:ascii="Times New Roman" w:hAnsi="Times New Roman" w:cs="Times New Roman"/>
          <w:spacing w:val="-2"/>
        </w:rPr>
        <w:t xml:space="preserve"> and issues being resolved. </w:t>
      </w:r>
      <w:r w:rsidR="00384053">
        <w:rPr>
          <w:rFonts w:ascii="Times New Roman" w:hAnsi="Times New Roman" w:cs="Times New Roman"/>
          <w:spacing w:val="-2"/>
        </w:rPr>
        <w:t>The c</w:t>
      </w:r>
      <w:r w:rsidRPr="007D7EE9">
        <w:rPr>
          <w:rFonts w:ascii="Times New Roman" w:hAnsi="Times New Roman" w:cs="Times New Roman"/>
          <w:spacing w:val="-2"/>
        </w:rPr>
        <w:t>ontractor should be available within 48 hours to respond to natural disasters (</w:t>
      </w:r>
      <w:r>
        <w:rPr>
          <w:rFonts w:ascii="Times New Roman" w:hAnsi="Times New Roman" w:cs="Times New Roman"/>
          <w:spacing w:val="-2"/>
        </w:rPr>
        <w:t>e.g.</w:t>
      </w:r>
      <w:r w:rsidR="00D17A44">
        <w:rPr>
          <w:rFonts w:ascii="Times New Roman" w:hAnsi="Times New Roman" w:cs="Times New Roman"/>
          <w:spacing w:val="-2"/>
        </w:rPr>
        <w:t>,</w:t>
      </w:r>
      <w:r>
        <w:rPr>
          <w:rFonts w:ascii="Times New Roman" w:hAnsi="Times New Roman" w:cs="Times New Roman"/>
          <w:spacing w:val="-2"/>
        </w:rPr>
        <w:t xml:space="preserve"> </w:t>
      </w:r>
      <w:r w:rsidRPr="007D7EE9">
        <w:rPr>
          <w:rFonts w:ascii="Times New Roman" w:hAnsi="Times New Roman" w:cs="Times New Roman"/>
          <w:spacing w:val="-2"/>
        </w:rPr>
        <w:t>extreme storm, hail, wind events</w:t>
      </w:r>
      <w:r>
        <w:rPr>
          <w:rFonts w:ascii="Times New Roman" w:hAnsi="Times New Roman" w:cs="Times New Roman"/>
          <w:spacing w:val="-2"/>
        </w:rPr>
        <w:t>, etc.</w:t>
      </w:r>
      <w:r w:rsidRPr="007D7EE9">
        <w:rPr>
          <w:rFonts w:ascii="Times New Roman" w:hAnsi="Times New Roman" w:cs="Times New Roman"/>
          <w:spacing w:val="-2"/>
        </w:rPr>
        <w:t xml:space="preserve">) to inspect </w:t>
      </w:r>
      <w:r w:rsidR="00D17A44">
        <w:rPr>
          <w:rFonts w:ascii="Times New Roman" w:hAnsi="Times New Roman" w:cs="Times New Roman"/>
          <w:spacing w:val="-2"/>
        </w:rPr>
        <w:t xml:space="preserve">the </w:t>
      </w:r>
      <w:r w:rsidRPr="007D7EE9">
        <w:rPr>
          <w:rFonts w:ascii="Times New Roman" w:hAnsi="Times New Roman" w:cs="Times New Roman"/>
          <w:spacing w:val="-2"/>
        </w:rPr>
        <w:t>array for damage.</w:t>
      </w:r>
    </w:p>
    <w:p w14:paraId="1D332617" w14:textId="440BDE5D" w:rsidR="005D238B" w:rsidRDefault="00BD784A" w:rsidP="00921D10">
      <w:pPr>
        <w:spacing w:after="240"/>
        <w:rPr>
          <w:rFonts w:ascii="Times New Roman" w:hAnsi="Times New Roman" w:cs="Times New Roman"/>
          <w:color w:val="00B0F0"/>
          <w:spacing w:val="-2"/>
        </w:rPr>
      </w:pPr>
      <w:r w:rsidRPr="002B3264">
        <w:rPr>
          <w:rFonts w:ascii="Times New Roman" w:hAnsi="Times New Roman" w:cs="Times New Roman"/>
          <w:color w:val="00B0F0"/>
          <w:spacing w:val="-2"/>
        </w:rPr>
        <w:t xml:space="preserve">Note: For </w:t>
      </w:r>
      <w:r>
        <w:rPr>
          <w:rFonts w:ascii="Times New Roman" w:hAnsi="Times New Roman" w:cs="Times New Roman"/>
          <w:color w:val="00B0F0"/>
          <w:spacing w:val="-2"/>
        </w:rPr>
        <w:t xml:space="preserve">a </w:t>
      </w:r>
      <w:r w:rsidRPr="002B3264">
        <w:rPr>
          <w:rFonts w:ascii="Times New Roman" w:hAnsi="Times New Roman" w:cs="Times New Roman"/>
          <w:color w:val="00B0F0"/>
          <w:spacing w:val="-2"/>
        </w:rPr>
        <w:t xml:space="preserve">PPA, </w:t>
      </w:r>
      <w:r>
        <w:rPr>
          <w:rFonts w:ascii="Times New Roman" w:hAnsi="Times New Roman" w:cs="Times New Roman"/>
          <w:color w:val="00B0F0"/>
          <w:spacing w:val="-2"/>
        </w:rPr>
        <w:t xml:space="preserve">operation and maintenance </w:t>
      </w:r>
      <w:proofErr w:type="gramStart"/>
      <w:r w:rsidRPr="002B3264">
        <w:rPr>
          <w:rFonts w:ascii="Times New Roman" w:hAnsi="Times New Roman" w:cs="Times New Roman"/>
          <w:color w:val="00B0F0"/>
          <w:spacing w:val="-2"/>
        </w:rPr>
        <w:t>is</w:t>
      </w:r>
      <w:proofErr w:type="gramEnd"/>
      <w:r w:rsidRPr="002B3264">
        <w:rPr>
          <w:rFonts w:ascii="Times New Roman" w:hAnsi="Times New Roman" w:cs="Times New Roman"/>
          <w:color w:val="00B0F0"/>
          <w:spacing w:val="-2"/>
        </w:rPr>
        <w:t xml:space="preserve"> included in the PPA price and covered by the contractor.</w:t>
      </w:r>
      <w:r w:rsidR="005D238B">
        <w:rPr>
          <w:rFonts w:ascii="Times New Roman" w:hAnsi="Times New Roman" w:cs="Times New Roman"/>
          <w:color w:val="00B0F0"/>
          <w:spacing w:val="-2"/>
        </w:rPr>
        <w:br w:type="page"/>
      </w:r>
    </w:p>
    <w:p w14:paraId="28A44EE2" w14:textId="42601F68" w:rsidR="005D238B" w:rsidRPr="005D238B" w:rsidRDefault="005D238B" w:rsidP="00921D10">
      <w:pPr>
        <w:numPr>
          <w:ilvl w:val="0"/>
          <w:numId w:val="11"/>
        </w:numPr>
        <w:spacing w:after="240"/>
        <w:rPr>
          <w:rFonts w:ascii="Times New Roman" w:hAnsi="Times New Roman" w:cs="Times New Roman"/>
          <w:color w:val="000000"/>
          <w:sz w:val="23"/>
          <w:szCs w:val="23"/>
        </w:rPr>
      </w:pPr>
      <w:r>
        <w:rPr>
          <w:rFonts w:ascii="Times New Roman" w:hAnsi="Times New Roman" w:cs="Times New Roman"/>
          <w:b/>
          <w:spacing w:val="-2"/>
        </w:rPr>
        <w:lastRenderedPageBreak/>
        <w:t>PROPOSAL EVALUATION</w:t>
      </w:r>
    </w:p>
    <w:p w14:paraId="4E48F9D3" w14:textId="42730FD0" w:rsidR="00D540CF" w:rsidRDefault="00D540CF" w:rsidP="005D238B">
      <w:pPr>
        <w:spacing w:after="240"/>
        <w:rPr>
          <w:rFonts w:ascii="Times New Roman" w:hAnsi="Times New Roman" w:cs="Times New Roman"/>
          <w:color w:val="000000"/>
          <w:sz w:val="23"/>
          <w:szCs w:val="23"/>
        </w:rPr>
      </w:pPr>
      <w:r w:rsidRPr="002B3264">
        <w:rPr>
          <w:rFonts w:ascii="Times New Roman" w:hAnsi="Times New Roman" w:cs="Times New Roman"/>
          <w:color w:val="000000"/>
          <w:sz w:val="23"/>
          <w:szCs w:val="23"/>
        </w:rPr>
        <w:t xml:space="preserve">The </w:t>
      </w:r>
      <w:r>
        <w:rPr>
          <w:rFonts w:ascii="Times New Roman" w:hAnsi="Times New Roman" w:cs="Times New Roman"/>
          <w:color w:val="000000"/>
          <w:sz w:val="23"/>
          <w:szCs w:val="23"/>
        </w:rPr>
        <w:t>p</w:t>
      </w:r>
      <w:r w:rsidRPr="002B3264">
        <w:rPr>
          <w:rFonts w:ascii="Times New Roman" w:hAnsi="Times New Roman" w:cs="Times New Roman"/>
          <w:color w:val="000000"/>
          <w:sz w:val="23"/>
          <w:szCs w:val="23"/>
        </w:rPr>
        <w:t xml:space="preserve">roposals will be reviewed </w:t>
      </w:r>
      <w:r>
        <w:rPr>
          <w:rFonts w:ascii="Times New Roman" w:hAnsi="Times New Roman" w:cs="Times New Roman"/>
          <w:color w:val="000000"/>
          <w:sz w:val="23"/>
          <w:szCs w:val="23"/>
        </w:rPr>
        <w:t>by the review committee</w:t>
      </w:r>
      <w:r>
        <w:rPr>
          <w:rFonts w:ascii="Times New Roman" w:hAnsi="Times New Roman" w:cs="Times New Roman"/>
          <w:color w:val="00B0F0"/>
          <w:sz w:val="23"/>
          <w:szCs w:val="23"/>
        </w:rPr>
        <w:t>.</w:t>
      </w:r>
      <w:r>
        <w:rPr>
          <w:rFonts w:ascii="Times New Roman" w:hAnsi="Times New Roman" w:cs="Times New Roman"/>
          <w:color w:val="000000"/>
          <w:sz w:val="23"/>
          <w:szCs w:val="23"/>
        </w:rPr>
        <w:t xml:space="preserve"> </w:t>
      </w:r>
      <w:r w:rsidRPr="002B3264">
        <w:rPr>
          <w:rFonts w:ascii="Times New Roman" w:hAnsi="Times New Roman" w:cs="Times New Roman"/>
          <w:color w:val="000000"/>
          <w:sz w:val="23"/>
          <w:szCs w:val="23"/>
        </w:rPr>
        <w:t>The following qualitative merit criteria will be used to determine the technical value of the offer in meeting the objectives of the solicitation.</w:t>
      </w:r>
    </w:p>
    <w:p w14:paraId="340C575E" w14:textId="77777777" w:rsidR="00D540CF" w:rsidRPr="002B3264" w:rsidRDefault="00D540CF" w:rsidP="00921D10">
      <w:pPr>
        <w:spacing w:after="0"/>
        <w:ind w:left="720"/>
        <w:jc w:val="both"/>
        <w:rPr>
          <w:rFonts w:ascii="Times New Roman" w:hAnsi="Times New Roman" w:cs="Times New Roman"/>
          <w:color w:val="000000"/>
          <w:sz w:val="23"/>
          <w:szCs w:val="23"/>
        </w:rPr>
      </w:pPr>
      <w:r w:rsidRPr="002B3264">
        <w:rPr>
          <w:rFonts w:ascii="Times New Roman" w:hAnsi="Times New Roman" w:cs="Times New Roman"/>
          <w:color w:val="000000"/>
          <w:sz w:val="23"/>
          <w:szCs w:val="23"/>
        </w:rPr>
        <w:t>Proposal Cost Effectiveness</w:t>
      </w:r>
      <w:r w:rsidRPr="002B3264">
        <w:rPr>
          <w:rFonts w:ascii="Times New Roman" w:hAnsi="Times New Roman" w:cs="Times New Roman"/>
          <w:color w:val="000000"/>
          <w:sz w:val="23"/>
          <w:szCs w:val="23"/>
        </w:rPr>
        <w:tab/>
      </w:r>
      <w:r w:rsidRPr="002B3264">
        <w:rPr>
          <w:rFonts w:ascii="Times New Roman" w:hAnsi="Times New Roman" w:cs="Times New Roman"/>
          <w:color w:val="000000"/>
          <w:sz w:val="23"/>
          <w:szCs w:val="23"/>
        </w:rPr>
        <w:tab/>
      </w:r>
      <w:r w:rsidRPr="002B3264">
        <w:rPr>
          <w:rFonts w:ascii="Times New Roman" w:hAnsi="Times New Roman" w:cs="Times New Roman"/>
          <w:color w:val="000000"/>
          <w:sz w:val="23"/>
          <w:szCs w:val="23"/>
        </w:rPr>
        <w:tab/>
      </w:r>
      <w:r w:rsidRPr="002B3264">
        <w:rPr>
          <w:rFonts w:ascii="Times New Roman" w:hAnsi="Times New Roman" w:cs="Times New Roman"/>
          <w:color w:val="000000"/>
          <w:sz w:val="23"/>
          <w:szCs w:val="23"/>
        </w:rPr>
        <w:tab/>
        <w:t>30 points</w:t>
      </w:r>
    </w:p>
    <w:p w14:paraId="588076FB" w14:textId="6DDE14EF" w:rsidR="00D540CF" w:rsidRPr="002B3264" w:rsidRDefault="00D540CF" w:rsidP="00921D10">
      <w:pPr>
        <w:spacing w:after="0"/>
        <w:ind w:left="720"/>
        <w:jc w:val="both"/>
        <w:rPr>
          <w:rFonts w:ascii="Times New Roman" w:hAnsi="Times New Roman" w:cs="Times New Roman"/>
          <w:color w:val="000000"/>
          <w:sz w:val="23"/>
          <w:szCs w:val="23"/>
        </w:rPr>
      </w:pPr>
      <w:r w:rsidRPr="002B3264">
        <w:rPr>
          <w:rFonts w:ascii="Times New Roman" w:hAnsi="Times New Roman" w:cs="Times New Roman"/>
          <w:color w:val="000000"/>
          <w:sz w:val="23"/>
          <w:szCs w:val="23"/>
        </w:rPr>
        <w:t>Technical Approach/ Implementation</w:t>
      </w:r>
      <w:r w:rsidRPr="002B3264">
        <w:rPr>
          <w:rFonts w:ascii="Times New Roman" w:hAnsi="Times New Roman" w:cs="Times New Roman"/>
          <w:color w:val="000000"/>
          <w:sz w:val="23"/>
          <w:szCs w:val="23"/>
        </w:rPr>
        <w:tab/>
      </w:r>
      <w:r w:rsidR="00CC15E7">
        <w:rPr>
          <w:rFonts w:ascii="Times New Roman" w:hAnsi="Times New Roman" w:cs="Times New Roman"/>
          <w:color w:val="000000"/>
          <w:sz w:val="23"/>
          <w:szCs w:val="23"/>
        </w:rPr>
        <w:tab/>
      </w:r>
      <w:r w:rsidR="00CC15E7">
        <w:rPr>
          <w:rFonts w:ascii="Times New Roman" w:hAnsi="Times New Roman" w:cs="Times New Roman"/>
          <w:color w:val="000000"/>
          <w:sz w:val="23"/>
          <w:szCs w:val="23"/>
        </w:rPr>
        <w:tab/>
      </w:r>
      <w:r w:rsidRPr="002B3264">
        <w:rPr>
          <w:rFonts w:ascii="Times New Roman" w:hAnsi="Times New Roman" w:cs="Times New Roman"/>
          <w:color w:val="000000"/>
          <w:sz w:val="23"/>
          <w:szCs w:val="23"/>
        </w:rPr>
        <w:t>30 points</w:t>
      </w:r>
    </w:p>
    <w:p w14:paraId="5361601C" w14:textId="77777777" w:rsidR="00D540CF" w:rsidRPr="002B3264" w:rsidRDefault="00D540CF" w:rsidP="00921D10">
      <w:pPr>
        <w:spacing w:after="0"/>
        <w:ind w:left="720"/>
        <w:jc w:val="both"/>
        <w:rPr>
          <w:rFonts w:ascii="Times New Roman" w:hAnsi="Times New Roman" w:cs="Times New Roman"/>
          <w:color w:val="000000"/>
          <w:sz w:val="23"/>
          <w:szCs w:val="23"/>
        </w:rPr>
      </w:pPr>
      <w:r w:rsidRPr="002B3264">
        <w:rPr>
          <w:rFonts w:ascii="Times New Roman" w:hAnsi="Times New Roman" w:cs="Times New Roman"/>
          <w:color w:val="000000"/>
          <w:sz w:val="23"/>
          <w:szCs w:val="23"/>
        </w:rPr>
        <w:t>Company Qualifications/Project Experience</w:t>
      </w:r>
      <w:r w:rsidRPr="002B3264">
        <w:rPr>
          <w:rFonts w:ascii="Times New Roman" w:hAnsi="Times New Roman" w:cs="Times New Roman"/>
          <w:color w:val="000000"/>
          <w:sz w:val="23"/>
          <w:szCs w:val="23"/>
        </w:rPr>
        <w:tab/>
      </w:r>
      <w:r w:rsidRPr="002B3264">
        <w:rPr>
          <w:rFonts w:ascii="Times New Roman" w:hAnsi="Times New Roman" w:cs="Times New Roman"/>
          <w:color w:val="000000"/>
          <w:sz w:val="23"/>
          <w:szCs w:val="23"/>
        </w:rPr>
        <w:tab/>
        <w:t>20 points</w:t>
      </w:r>
    </w:p>
    <w:p w14:paraId="355A3139" w14:textId="5DC96C89" w:rsidR="00214C8C" w:rsidRPr="00D540CF" w:rsidRDefault="00D540CF" w:rsidP="00921D10">
      <w:pPr>
        <w:spacing w:after="0"/>
        <w:ind w:left="720"/>
      </w:pPr>
      <w:r w:rsidRPr="002B3264">
        <w:rPr>
          <w:rFonts w:ascii="Times New Roman" w:hAnsi="Times New Roman" w:cs="Times New Roman"/>
          <w:color w:val="000000"/>
          <w:sz w:val="23"/>
          <w:szCs w:val="23"/>
        </w:rPr>
        <w:t xml:space="preserve">Project team, team </w:t>
      </w:r>
      <w:r w:rsidR="003B08DE">
        <w:rPr>
          <w:rFonts w:ascii="Times New Roman" w:hAnsi="Times New Roman" w:cs="Times New Roman"/>
          <w:color w:val="000000"/>
          <w:sz w:val="23"/>
          <w:szCs w:val="23"/>
        </w:rPr>
        <w:t xml:space="preserve">and </w:t>
      </w:r>
      <w:r w:rsidRPr="002B3264">
        <w:rPr>
          <w:rFonts w:ascii="Times New Roman" w:hAnsi="Times New Roman" w:cs="Times New Roman"/>
          <w:color w:val="000000"/>
          <w:sz w:val="23"/>
          <w:szCs w:val="23"/>
        </w:rPr>
        <w:t xml:space="preserve">experience </w:t>
      </w:r>
      <w:r w:rsidR="00ED7FA5">
        <w:rPr>
          <w:rFonts w:ascii="Times New Roman" w:hAnsi="Times New Roman" w:cs="Times New Roman"/>
          <w:color w:val="000000"/>
          <w:sz w:val="23"/>
          <w:szCs w:val="23"/>
        </w:rPr>
        <w:tab/>
      </w:r>
      <w:r w:rsidRPr="002B3264">
        <w:rPr>
          <w:rFonts w:ascii="Times New Roman" w:hAnsi="Times New Roman" w:cs="Times New Roman"/>
          <w:color w:val="000000"/>
          <w:sz w:val="23"/>
          <w:szCs w:val="23"/>
        </w:rPr>
        <w:tab/>
      </w:r>
      <w:r w:rsidRPr="002B3264">
        <w:rPr>
          <w:rFonts w:ascii="Times New Roman" w:hAnsi="Times New Roman" w:cs="Times New Roman"/>
          <w:color w:val="000000"/>
          <w:sz w:val="23"/>
          <w:szCs w:val="23"/>
        </w:rPr>
        <w:tab/>
        <w:t>20 points</w:t>
      </w:r>
      <w:bookmarkEnd w:id="2"/>
    </w:p>
    <w:sectPr w:rsidR="00214C8C" w:rsidRPr="00D540CF" w:rsidSect="00AF51D8">
      <w:pgSz w:w="12240" w:h="15840" w:code="18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38F50" w14:textId="77777777" w:rsidR="007C4277" w:rsidRDefault="007C4277">
      <w:r>
        <w:separator/>
      </w:r>
    </w:p>
    <w:p w14:paraId="62ADBCF0" w14:textId="77777777" w:rsidR="007C4277" w:rsidRDefault="007C4277"/>
  </w:endnote>
  <w:endnote w:type="continuationSeparator" w:id="0">
    <w:p w14:paraId="3F1B0F29" w14:textId="77777777" w:rsidR="007C4277" w:rsidRDefault="007C4277">
      <w:r>
        <w:continuationSeparator/>
      </w:r>
    </w:p>
    <w:p w14:paraId="0C217209" w14:textId="77777777" w:rsidR="007C4277" w:rsidRDefault="007C4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CEDF" w14:textId="77777777" w:rsidR="00B55BD3" w:rsidRDefault="00B55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3EF7" w14:textId="77777777" w:rsidR="00B55BD3" w:rsidRDefault="00B55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ABFD" w14:textId="77777777" w:rsidR="007C4277" w:rsidRPr="003B42A5" w:rsidRDefault="007C4277" w:rsidP="00D540CF">
    <w:pPr>
      <w:pStyle w:val="Footer"/>
      <w:tabs>
        <w:tab w:val="clear" w:pos="4680"/>
        <w:tab w:val="clear" w:pos="9360"/>
        <w:tab w:val="left" w:pos="2179"/>
      </w:tabs>
      <w:rPr>
        <w:rFonts w:ascii="Arial" w:hAnsi="Arial" w:cs="Arial"/>
      </w:rPr>
    </w:pPr>
    <w:r>
      <w:rPr>
        <w:rFonts w:ascii="Arial" w:hAnsi="Arial" w:cs="Arial"/>
        <w:noProof/>
      </w:rPr>
      <mc:AlternateContent>
        <mc:Choice Requires="wps">
          <w:drawing>
            <wp:anchor distT="0" distB="0" distL="114300" distR="114300" simplePos="0" relativeHeight="251655680" behindDoc="0" locked="1" layoutInCell="1" allowOverlap="1" wp14:anchorId="71774493" wp14:editId="078EBE15">
              <wp:simplePos x="0" y="0"/>
              <wp:positionH relativeFrom="page">
                <wp:posOffset>2743200</wp:posOffset>
              </wp:positionH>
              <wp:positionV relativeFrom="page">
                <wp:posOffset>9235440</wp:posOffset>
              </wp:positionV>
              <wp:extent cx="2343150" cy="228600"/>
              <wp:effectExtent l="0"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CE670" w14:textId="77777777" w:rsidR="007C4277" w:rsidRPr="003140EA" w:rsidRDefault="007C4277" w:rsidP="00D540CF">
                          <w:pPr>
                            <w:spacing w:before="120" w:after="0"/>
                            <w:rPr>
                              <w:rFonts w:ascii="Arial" w:hAnsi="Arial" w:cs="Arial"/>
                            </w:rPr>
                          </w:pPr>
                          <w:r w:rsidRPr="003140EA">
                            <w:rPr>
                              <w:rFonts w:ascii="Arial" w:hAnsi="Arial" w:cs="Arial"/>
                            </w:rPr>
                            <w:t>Contract No. DE-AC36-08GO28308</w:t>
                          </w:r>
                        </w:p>
                      </w:txbxContent>
                    </wps:txbx>
                    <wps:bodyPr rot="0" vert="horz" wrap="square" lIns="457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74493" id="_x0000_t202" coordsize="21600,21600" o:spt="202" path="m,l,21600r21600,l21600,xe">
              <v:stroke joinstyle="miter"/>
              <v:path gradientshapeok="t" o:connecttype="rect"/>
            </v:shapetype>
            <v:shape id="Text Box 56" o:spid="_x0000_s1030" type="#_x0000_t202" style="position:absolute;margin-left:3in;margin-top:727.2pt;width:184.5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" filled="f" stroked="f">
              <v:textbox inset="3.6pt,0,0,0">
                <w:txbxContent>
                  <w:p w14:paraId="011CE670" w14:textId="77777777" w:rsidR="007C4277" w:rsidRPr="003140EA" w:rsidRDefault="007C4277" w:rsidP="00D540CF">
                    <w:pPr>
                      <w:spacing w:before="120" w:after="0"/>
                      <w:rPr>
                        <w:rFonts w:ascii="Arial" w:hAnsi="Arial" w:cs="Arial"/>
                      </w:rPr>
                    </w:pPr>
                    <w:r w:rsidRPr="003140EA">
                      <w:rPr>
                        <w:rFonts w:ascii="Arial" w:hAnsi="Arial" w:cs="Arial"/>
                      </w:rPr>
                      <w:t>Contract No. DE-AC36-08GO28308</w:t>
                    </w:r>
                  </w:p>
                </w:txbxContent>
              </v:textbox>
              <w10:wrap anchorx="page" anchory="page"/>
              <w10:anchor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1" locked="1" layoutInCell="1" allowOverlap="1" wp14:anchorId="0A1ED6B7" wp14:editId="5C1FEEF7">
              <wp:simplePos x="0" y="0"/>
              <wp:positionH relativeFrom="page">
                <wp:posOffset>2743200</wp:posOffset>
              </wp:positionH>
              <wp:positionV relativeFrom="page">
                <wp:posOffset>7726680</wp:posOffset>
              </wp:positionV>
              <wp:extent cx="4700016" cy="868680"/>
              <wp:effectExtent l="0" t="0" r="5715"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016"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D4A9" w14:textId="77777777" w:rsidR="007C4277" w:rsidRDefault="007C4277" w:rsidP="00D540CF">
                          <w:pPr>
                            <w:spacing w:after="120"/>
                            <w:rPr>
                              <w:rFonts w:ascii="Arial" w:hAnsi="Arial" w:cs="Arial"/>
                              <w:b/>
                              <w:spacing w:val="-2"/>
                              <w:sz w:val="20"/>
                              <w:szCs w:val="20"/>
                            </w:rPr>
                          </w:pPr>
                          <w:r>
                            <w:rPr>
                              <w:rFonts w:ascii="Arial" w:hAnsi="Arial" w:cs="Arial"/>
                              <w:b/>
                              <w:spacing w:val="-2"/>
                              <w:sz w:val="20"/>
                              <w:szCs w:val="20"/>
                            </w:rPr>
                            <w:t>NREL is a national laboratory of the U.S. Department of Energy</w:t>
                          </w:r>
                          <w:r>
                            <w:rPr>
                              <w:rFonts w:ascii="Arial" w:hAnsi="Arial" w:cs="Arial"/>
                              <w:b/>
                              <w:spacing w:val="-2"/>
                              <w:sz w:val="20"/>
                              <w:szCs w:val="20"/>
                            </w:rPr>
                            <w:br/>
                            <w:t>Office of Energy Efficiency &amp; Renewable Energy</w:t>
                          </w:r>
                          <w:r>
                            <w:rPr>
                              <w:rFonts w:ascii="Arial" w:hAnsi="Arial" w:cs="Arial"/>
                              <w:b/>
                              <w:spacing w:val="-2"/>
                              <w:sz w:val="20"/>
                              <w:szCs w:val="20"/>
                            </w:rPr>
                            <w:br/>
                            <w:t>Operated by the Alliance for Sustainable Energy, LLC</w:t>
                          </w:r>
                        </w:p>
                        <w:p w14:paraId="270717AF" w14:textId="77777777" w:rsidR="007C4277" w:rsidRDefault="007C4277" w:rsidP="00D540CF">
                          <w:pPr>
                            <w:spacing w:afterLines="120" w:after="288"/>
                            <w:rPr>
                              <w:rFonts w:ascii="Arial" w:hAnsi="Arial" w:cs="Arial"/>
                              <w:spacing w:val="-2"/>
                              <w:sz w:val="20"/>
                              <w:szCs w:val="20"/>
                            </w:rPr>
                          </w:pPr>
                          <w:r>
                            <w:rPr>
                              <w:rFonts w:ascii="Arial" w:hAnsi="Arial" w:cs="Arial"/>
                              <w:spacing w:val="-2"/>
                              <w:sz w:val="20"/>
                              <w:szCs w:val="20"/>
                            </w:rPr>
                            <w:t>This report is available at no cost from the National Renewable Energy</w:t>
                          </w:r>
                          <w:r>
                            <w:rPr>
                              <w:rFonts w:ascii="Arial" w:hAnsi="Arial" w:cs="Arial"/>
                              <w:spacing w:val="-2"/>
                              <w:sz w:val="20"/>
                              <w:szCs w:val="20"/>
                            </w:rPr>
                            <w:br/>
                            <w:t>Laboratory (NREL) at www.nrel.gov/publications.</w:t>
                          </w:r>
                        </w:p>
                      </w:txbxContent>
                    </wps:txbx>
                    <wps:bodyPr rot="0" vert="horz" wrap="square" lIns="4572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ED6B7" id="_x0000_s1031" type="#_x0000_t202" style="position:absolute;margin-left:3in;margin-top:608.4pt;width:370.1pt;height:6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" filled="f" stroked="f">
              <v:textbox inset="3.6pt,0,0,0">
                <w:txbxContent>
                  <w:p w14:paraId="22CCD4A9" w14:textId="77777777" w:rsidR="007C4277" w:rsidRDefault="007C4277" w:rsidP="00D540CF">
                    <w:pPr>
                      <w:spacing w:after="120"/>
                      <w:rPr>
                        <w:rFonts w:ascii="Arial" w:hAnsi="Arial" w:cs="Arial"/>
                        <w:b/>
                        <w:spacing w:val="-2"/>
                        <w:sz w:val="20"/>
                        <w:szCs w:val="20"/>
                      </w:rPr>
                    </w:pPr>
                    <w:r>
                      <w:rPr>
                        <w:rFonts w:ascii="Arial" w:hAnsi="Arial" w:cs="Arial"/>
                        <w:b/>
                        <w:spacing w:val="-2"/>
                        <w:sz w:val="20"/>
                        <w:szCs w:val="20"/>
                      </w:rPr>
                      <w:t>NREL is a national laboratory of the U.S. Department of Energy</w:t>
                    </w:r>
                    <w:r>
                      <w:rPr>
                        <w:rFonts w:ascii="Arial" w:hAnsi="Arial" w:cs="Arial"/>
                        <w:b/>
                        <w:spacing w:val="-2"/>
                        <w:sz w:val="20"/>
                        <w:szCs w:val="20"/>
                      </w:rPr>
                      <w:br/>
                      <w:t>Office of Energy Efficiency &amp; Renewable Energy</w:t>
                    </w:r>
                    <w:r>
                      <w:rPr>
                        <w:rFonts w:ascii="Arial" w:hAnsi="Arial" w:cs="Arial"/>
                        <w:b/>
                        <w:spacing w:val="-2"/>
                        <w:sz w:val="20"/>
                        <w:szCs w:val="20"/>
                      </w:rPr>
                      <w:br/>
                      <w:t>Operated by the Alliance for Sustainable Energy, LLC</w:t>
                    </w:r>
                  </w:p>
                  <w:p w14:paraId="270717AF" w14:textId="77777777" w:rsidR="007C4277" w:rsidRDefault="007C4277" w:rsidP="00D540CF">
                    <w:pPr>
                      <w:spacing w:afterLines="120" w:after="288"/>
                      <w:rPr>
                        <w:rFonts w:ascii="Arial" w:hAnsi="Arial" w:cs="Arial"/>
                        <w:spacing w:val="-2"/>
                        <w:sz w:val="20"/>
                        <w:szCs w:val="20"/>
                      </w:rPr>
                    </w:pPr>
                    <w:r>
                      <w:rPr>
                        <w:rFonts w:ascii="Arial" w:hAnsi="Arial" w:cs="Arial"/>
                        <w:spacing w:val="-2"/>
                        <w:sz w:val="20"/>
                        <w:szCs w:val="20"/>
                      </w:rPr>
                      <w:t>This report is available at no cost from the National Renewable Energy</w:t>
                    </w:r>
                    <w:r>
                      <w:rPr>
                        <w:rFonts w:ascii="Arial" w:hAnsi="Arial" w:cs="Arial"/>
                        <w:spacing w:val="-2"/>
                        <w:sz w:val="20"/>
                        <w:szCs w:val="20"/>
                      </w:rPr>
                      <w:br/>
                      <w:t>Laboratory (NREL) at www.nrel.gov/publications.</w:t>
                    </w:r>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8015" w14:textId="77777777" w:rsidR="007C4277" w:rsidRDefault="007C42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5BAC" w14:textId="77777777" w:rsidR="007C4277" w:rsidRPr="003B42A5" w:rsidRDefault="007C4277" w:rsidP="00D540CF">
    <w:pPr>
      <w:pStyle w:val="Footer"/>
      <w:tabs>
        <w:tab w:val="clear" w:pos="4680"/>
        <w:tab w:val="clear" w:pos="9360"/>
        <w:tab w:val="left" w:pos="1985"/>
        <w:tab w:val="left" w:pos="2179"/>
      </w:tabs>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699401"/>
      <w:docPartObj>
        <w:docPartGallery w:val="Page Numbers (Bottom of Page)"/>
        <w:docPartUnique/>
      </w:docPartObj>
    </w:sdtPr>
    <w:sdtEndPr>
      <w:rPr>
        <w:rFonts w:ascii="Times New Roman" w:hAnsi="Times New Roman" w:cs="Times New Roman"/>
        <w:noProof/>
        <w:sz w:val="24"/>
        <w:szCs w:val="24"/>
      </w:rPr>
    </w:sdtEndPr>
    <w:sdtContent>
      <w:p w14:paraId="383FFC16" w14:textId="77777777" w:rsidR="007C4277" w:rsidRPr="0021679C" w:rsidRDefault="007C4277" w:rsidP="005B5BB6">
        <w:pPr>
          <w:pStyle w:val="Footer"/>
          <w:spacing w:after="120"/>
          <w:jc w:val="center"/>
          <w:rPr>
            <w:rFonts w:ascii="Times New Roman" w:hAnsi="Times New Roman" w:cs="Times New Roman"/>
            <w:sz w:val="24"/>
            <w:szCs w:val="24"/>
          </w:rPr>
        </w:pPr>
        <w:r w:rsidRPr="0021679C">
          <w:rPr>
            <w:rFonts w:ascii="Times New Roman" w:hAnsi="Times New Roman" w:cs="Times New Roman"/>
            <w:sz w:val="24"/>
            <w:szCs w:val="24"/>
          </w:rPr>
          <w:fldChar w:fldCharType="begin"/>
        </w:r>
        <w:r w:rsidRPr="0021679C">
          <w:rPr>
            <w:rFonts w:ascii="Times New Roman" w:hAnsi="Times New Roman" w:cs="Times New Roman"/>
            <w:sz w:val="24"/>
            <w:szCs w:val="24"/>
          </w:rPr>
          <w:instrText xml:space="preserve"> PAGE   \* MERGEFORMAT </w:instrText>
        </w:r>
        <w:r w:rsidRPr="0021679C">
          <w:rPr>
            <w:rFonts w:ascii="Times New Roman" w:hAnsi="Times New Roman" w:cs="Times New Roman"/>
            <w:sz w:val="24"/>
            <w:szCs w:val="24"/>
          </w:rPr>
          <w:fldChar w:fldCharType="separate"/>
        </w:r>
        <w:r>
          <w:rPr>
            <w:rFonts w:ascii="Times New Roman" w:hAnsi="Times New Roman" w:cs="Times New Roman"/>
            <w:sz w:val="24"/>
            <w:szCs w:val="24"/>
          </w:rPr>
          <w:t>iii</w:t>
        </w:r>
        <w:r w:rsidRPr="0021679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43774" w14:textId="77777777" w:rsidR="007C4277" w:rsidRDefault="007C4277">
      <w:r>
        <w:separator/>
      </w:r>
    </w:p>
    <w:p w14:paraId="6E10364E" w14:textId="77777777" w:rsidR="007C4277" w:rsidRDefault="007C4277"/>
  </w:footnote>
  <w:footnote w:type="continuationSeparator" w:id="0">
    <w:p w14:paraId="44F24E02" w14:textId="77777777" w:rsidR="007C4277" w:rsidRDefault="007C4277">
      <w:r>
        <w:continuationSeparator/>
      </w:r>
    </w:p>
    <w:p w14:paraId="1EA774A0" w14:textId="77777777" w:rsidR="007C4277" w:rsidRDefault="007C4277"/>
  </w:footnote>
  <w:footnote w:id="1">
    <w:p w14:paraId="5CC92747" w14:textId="77777777" w:rsidR="007C4277" w:rsidRPr="00CA4A01" w:rsidRDefault="007C4277" w:rsidP="00D544DB">
      <w:pPr>
        <w:pStyle w:val="NRELFootnoteEndnote"/>
      </w:pPr>
      <w:r w:rsidRPr="00CA4A01">
        <w:rPr>
          <w:rStyle w:val="FootnoteReference"/>
        </w:rPr>
        <w:footnoteRef/>
      </w:r>
      <w:r w:rsidRPr="00CA4A01">
        <w:t xml:space="preserve"> </w:t>
      </w:r>
      <w:hyperlink r:id="rId1" w:history="1">
        <w:r w:rsidRPr="00CA4A01">
          <w:rPr>
            <w:rStyle w:val="Hyperlink"/>
          </w:rPr>
          <w:t>https://financere.nrel.gov/finance/content/renewable-energy-contracts-library</w:t>
        </w:r>
      </w:hyperlink>
    </w:p>
  </w:footnote>
  <w:footnote w:id="2">
    <w:p w14:paraId="2BF4AA78" w14:textId="77777777" w:rsidR="007C4277" w:rsidRPr="00064DF6" w:rsidRDefault="007C4277" w:rsidP="00D544DB">
      <w:pPr>
        <w:pStyle w:val="NRELFootnoteEndnote"/>
      </w:pPr>
      <w:r w:rsidRPr="00064DF6">
        <w:rPr>
          <w:rStyle w:val="FootnoteReference"/>
        </w:rPr>
        <w:footnoteRef/>
      </w:r>
      <w:r w:rsidRPr="00064DF6">
        <w:t xml:space="preserve"> </w:t>
      </w:r>
      <w:hyperlink r:id="rId2" w:history="1">
        <w:r w:rsidRPr="00D61790">
          <w:rPr>
            <w:rStyle w:val="Hyperlink"/>
          </w:rPr>
          <w:t>http://www.gosolarcalifornia.ca.gov/equipment/index.php</w:t>
        </w:r>
      </w:hyperlink>
    </w:p>
  </w:footnote>
  <w:footnote w:id="3">
    <w:p w14:paraId="0530F3F2" w14:textId="0849CF8C" w:rsidR="007C4277" w:rsidRPr="00F57BF6" w:rsidRDefault="007C4277" w:rsidP="00D544DB">
      <w:pPr>
        <w:pStyle w:val="NRELFootnoteEndnote"/>
      </w:pPr>
      <w:r>
        <w:rPr>
          <w:rStyle w:val="FootnoteReference"/>
        </w:rPr>
        <w:footnoteRef/>
      </w:r>
      <w:r>
        <w:t xml:space="preserve"> </w:t>
      </w:r>
      <w:r w:rsidRPr="00F57BF6">
        <w:t>Enclosures constructed for either indoor or outdoor use to provide a degree of protection to personnel against access to</w:t>
      </w:r>
      <w:r>
        <w:t xml:space="preserve"> </w:t>
      </w:r>
      <w:r w:rsidRPr="00F57BF6">
        <w:t>hazardous parts; to provide a degree of protection of the equipment inside the enclosure</w:t>
      </w:r>
      <w:r>
        <w:t xml:space="preserve"> </w:t>
      </w:r>
      <w:r w:rsidRPr="00F57BF6">
        <w:t xml:space="preserve">against ingress of solid foreign objects (falling dirt); to provide a degree of protection with respect to harmful effects on the equipment due to the ingress of water (rain, sleet, snow); and that will be undamaged by the external formation of ice on the enclosure. </w:t>
      </w:r>
    </w:p>
    <w:p w14:paraId="0F384AB7" w14:textId="28D63BC7" w:rsidR="007C4277" w:rsidRDefault="007C42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0812" w14:textId="77777777" w:rsidR="00B55BD3" w:rsidRDefault="00B55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7444" w14:textId="77777777" w:rsidR="007C4277" w:rsidRPr="003B42A5" w:rsidRDefault="007C4277">
    <w:pPr>
      <w:pStyle w:val="Header"/>
      <w:rPr>
        <w:rFonts w:ascii="Arial" w:hAnsi="Arial" w:cs="Arial"/>
      </w:rPr>
    </w:pPr>
    <w:r>
      <w:rPr>
        <w:noProof/>
      </w:rPr>
      <w:drawing>
        <wp:anchor distT="0" distB="0" distL="114300" distR="114300" simplePos="0" relativeHeight="251657728" behindDoc="1" locked="1" layoutInCell="1" allowOverlap="1" wp14:anchorId="4773DE23" wp14:editId="431DB3EA">
          <wp:simplePos x="0" y="0"/>
          <wp:positionH relativeFrom="page">
            <wp:posOffset>365760</wp:posOffset>
          </wp:positionH>
          <wp:positionV relativeFrom="page">
            <wp:posOffset>640080</wp:posOffset>
          </wp:positionV>
          <wp:extent cx="2167128" cy="612648"/>
          <wp:effectExtent l="0" t="0" r="5080" b="0"/>
          <wp:wrapNone/>
          <wp:docPr id="22" name="Picture 22" descr="NREL Logo."/>
          <wp:cNvGraphicFramePr/>
          <a:graphic xmlns:a="http://schemas.openxmlformats.org/drawingml/2006/main">
            <a:graphicData uri="http://schemas.openxmlformats.org/drawingml/2006/picture">
              <pic:pic xmlns:pic="http://schemas.openxmlformats.org/drawingml/2006/picture">
                <pic:nvPicPr>
                  <pic:cNvPr id="42" name="Picture 2"/>
                  <pic:cNvPicPr/>
                </pic:nvPicPr>
                <pic:blipFill rotWithShape="1">
                  <a:blip r:embed="rId1" cstate="print">
                    <a:extLst>
                      <a:ext uri="{28A0092B-C50C-407E-A947-70E740481C1C}">
                        <a14:useLocalDpi xmlns:a14="http://schemas.microsoft.com/office/drawing/2010/main" val="0"/>
                      </a:ext>
                    </a:extLst>
                  </a:blip>
                  <a:srcRect l="3865" r="3634"/>
                  <a:stretch/>
                </pic:blipFill>
                <pic:spPr bwMode="auto">
                  <a:xfrm>
                    <a:off x="0" y="0"/>
                    <a:ext cx="2167128" cy="6126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A283" w14:textId="77777777" w:rsidR="007C4277" w:rsidRPr="003B42A5" w:rsidRDefault="007C4277">
    <w:pPr>
      <w:pStyle w:val="Header"/>
      <w:rPr>
        <w:rFonts w:ascii="Arial" w:hAnsi="Arial" w:cs="Arial"/>
      </w:rPr>
    </w:pPr>
    <w:r w:rsidRPr="003B42A5">
      <w:rPr>
        <w:rFonts w:ascii="Arial" w:hAnsi="Arial" w:cs="Arial"/>
        <w:noProof/>
      </w:rPr>
      <w:drawing>
        <wp:anchor distT="0" distB="0" distL="114300" distR="114300" simplePos="0" relativeHeight="251658752" behindDoc="1" locked="1" layoutInCell="1" allowOverlap="1" wp14:anchorId="6B7CB5F9" wp14:editId="2A5DF470">
          <wp:simplePos x="0" y="0"/>
          <wp:positionH relativeFrom="page">
            <wp:posOffset>457200</wp:posOffset>
          </wp:positionH>
          <wp:positionV relativeFrom="page">
            <wp:posOffset>457200</wp:posOffset>
          </wp:positionV>
          <wp:extent cx="6844420" cy="1536192"/>
          <wp:effectExtent l="0" t="0" r="0" b="6985"/>
          <wp:wrapNone/>
          <wp:docPr id="23" name="Picture 1" descr="NREL Banner with photo collage depecting various renewable energy technologies researched at the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_report_comps.jpg"/>
                  <pic:cNvPicPr/>
                </pic:nvPicPr>
                <pic:blipFill>
                  <a:blip r:embed="rId1">
                    <a:extLst>
                      <a:ext uri="{28A0092B-C50C-407E-A947-70E740481C1C}">
                        <a14:useLocalDpi xmlns:a14="http://schemas.microsoft.com/office/drawing/2010/main" val="0"/>
                      </a:ext>
                    </a:extLst>
                  </a:blip>
                  <a:stretch>
                    <a:fillRect/>
                  </a:stretch>
                </pic:blipFill>
                <pic:spPr>
                  <a:xfrm>
                    <a:off x="0" y="0"/>
                    <a:ext cx="6844420" cy="1536192"/>
                  </a:xfrm>
                  <a:prstGeom prst="rect">
                    <a:avLst/>
                  </a:prstGeom>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B8B9" w14:textId="77777777" w:rsidR="007C4277" w:rsidRDefault="007C42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ABC1" w14:textId="77777777" w:rsidR="007C4277" w:rsidRPr="003B42A5" w:rsidRDefault="007C42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9A2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F0AD5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081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6851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007D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EDC2C4D4"/>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B366BCF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DB85F3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9B56D8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F45A3D"/>
    <w:multiLevelType w:val="hybridMultilevel"/>
    <w:tmpl w:val="F166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374F99"/>
    <w:multiLevelType w:val="hybridMultilevel"/>
    <w:tmpl w:val="D0305E60"/>
    <w:lvl w:ilvl="0" w:tplc="FA1A5786">
      <w:start w:val="1"/>
      <w:numFmt w:val="bullet"/>
      <w:lvlText w:val=""/>
      <w:lvlJc w:val="left"/>
      <w:pPr>
        <w:tabs>
          <w:tab w:val="num" w:pos="720"/>
        </w:tabs>
        <w:ind w:left="720" w:hanging="360"/>
      </w:pPr>
      <w:rPr>
        <w:rFonts w:ascii="Wingdings" w:hAnsi="Wingdings" w:hint="default"/>
      </w:rPr>
    </w:lvl>
    <w:lvl w:ilvl="1" w:tplc="042ED602">
      <w:start w:val="1"/>
      <w:numFmt w:val="bullet"/>
      <w:lvlText w:val=""/>
      <w:lvlJc w:val="left"/>
      <w:pPr>
        <w:tabs>
          <w:tab w:val="num" w:pos="1440"/>
        </w:tabs>
        <w:ind w:left="1440" w:hanging="360"/>
      </w:pPr>
      <w:rPr>
        <w:rFonts w:ascii="Wingdings" w:hAnsi="Wingdings" w:hint="default"/>
      </w:rPr>
    </w:lvl>
    <w:lvl w:ilvl="2" w:tplc="9A148618" w:tentative="1">
      <w:start w:val="1"/>
      <w:numFmt w:val="bullet"/>
      <w:lvlText w:val=""/>
      <w:lvlJc w:val="left"/>
      <w:pPr>
        <w:tabs>
          <w:tab w:val="num" w:pos="2160"/>
        </w:tabs>
        <w:ind w:left="2160" w:hanging="360"/>
      </w:pPr>
      <w:rPr>
        <w:rFonts w:ascii="Wingdings" w:hAnsi="Wingdings" w:hint="default"/>
      </w:rPr>
    </w:lvl>
    <w:lvl w:ilvl="3" w:tplc="A71C5D8E" w:tentative="1">
      <w:start w:val="1"/>
      <w:numFmt w:val="bullet"/>
      <w:lvlText w:val=""/>
      <w:lvlJc w:val="left"/>
      <w:pPr>
        <w:tabs>
          <w:tab w:val="num" w:pos="2880"/>
        </w:tabs>
        <w:ind w:left="2880" w:hanging="360"/>
      </w:pPr>
      <w:rPr>
        <w:rFonts w:ascii="Wingdings" w:hAnsi="Wingdings" w:hint="default"/>
      </w:rPr>
    </w:lvl>
    <w:lvl w:ilvl="4" w:tplc="808AC7CC" w:tentative="1">
      <w:start w:val="1"/>
      <w:numFmt w:val="bullet"/>
      <w:lvlText w:val=""/>
      <w:lvlJc w:val="left"/>
      <w:pPr>
        <w:tabs>
          <w:tab w:val="num" w:pos="3600"/>
        </w:tabs>
        <w:ind w:left="3600" w:hanging="360"/>
      </w:pPr>
      <w:rPr>
        <w:rFonts w:ascii="Wingdings" w:hAnsi="Wingdings" w:hint="default"/>
      </w:rPr>
    </w:lvl>
    <w:lvl w:ilvl="5" w:tplc="99ACDE96" w:tentative="1">
      <w:start w:val="1"/>
      <w:numFmt w:val="bullet"/>
      <w:lvlText w:val=""/>
      <w:lvlJc w:val="left"/>
      <w:pPr>
        <w:tabs>
          <w:tab w:val="num" w:pos="4320"/>
        </w:tabs>
        <w:ind w:left="4320" w:hanging="360"/>
      </w:pPr>
      <w:rPr>
        <w:rFonts w:ascii="Wingdings" w:hAnsi="Wingdings" w:hint="default"/>
      </w:rPr>
    </w:lvl>
    <w:lvl w:ilvl="6" w:tplc="9BA8F720" w:tentative="1">
      <w:start w:val="1"/>
      <w:numFmt w:val="bullet"/>
      <w:lvlText w:val=""/>
      <w:lvlJc w:val="left"/>
      <w:pPr>
        <w:tabs>
          <w:tab w:val="num" w:pos="5040"/>
        </w:tabs>
        <w:ind w:left="5040" w:hanging="360"/>
      </w:pPr>
      <w:rPr>
        <w:rFonts w:ascii="Wingdings" w:hAnsi="Wingdings" w:hint="default"/>
      </w:rPr>
    </w:lvl>
    <w:lvl w:ilvl="7" w:tplc="13F864C6" w:tentative="1">
      <w:start w:val="1"/>
      <w:numFmt w:val="bullet"/>
      <w:lvlText w:val=""/>
      <w:lvlJc w:val="left"/>
      <w:pPr>
        <w:tabs>
          <w:tab w:val="num" w:pos="5760"/>
        </w:tabs>
        <w:ind w:left="5760" w:hanging="360"/>
      </w:pPr>
      <w:rPr>
        <w:rFonts w:ascii="Wingdings" w:hAnsi="Wingdings" w:hint="default"/>
      </w:rPr>
    </w:lvl>
    <w:lvl w:ilvl="8" w:tplc="A0265C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969AA"/>
    <w:multiLevelType w:val="hybridMultilevel"/>
    <w:tmpl w:val="BC28C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9220CF"/>
    <w:multiLevelType w:val="hybridMultilevel"/>
    <w:tmpl w:val="BF500B1C"/>
    <w:lvl w:ilvl="0" w:tplc="04090001">
      <w:start w:val="1"/>
      <w:numFmt w:val="bullet"/>
      <w:lvlText w:val=""/>
      <w:lvlJc w:val="left"/>
      <w:pPr>
        <w:tabs>
          <w:tab w:val="num" w:pos="1605"/>
        </w:tabs>
        <w:ind w:left="1605" w:hanging="360"/>
      </w:pPr>
      <w:rPr>
        <w:rFonts w:ascii="Symbol" w:hAnsi="Symbol" w:hint="default"/>
      </w:rPr>
    </w:lvl>
    <w:lvl w:ilvl="1" w:tplc="E5F81CF2">
      <w:numFmt w:val="none"/>
      <w:lvlText w:val=""/>
      <w:lvlJc w:val="left"/>
      <w:pPr>
        <w:tabs>
          <w:tab w:val="num" w:pos="360"/>
        </w:tabs>
      </w:pPr>
    </w:lvl>
    <w:lvl w:ilvl="2" w:tplc="F50C61E6">
      <w:numFmt w:val="none"/>
      <w:lvlText w:val=""/>
      <w:lvlJc w:val="left"/>
      <w:pPr>
        <w:tabs>
          <w:tab w:val="num" w:pos="360"/>
        </w:tabs>
      </w:pPr>
    </w:lvl>
    <w:lvl w:ilvl="3" w:tplc="298C3BBA">
      <w:numFmt w:val="none"/>
      <w:lvlText w:val=""/>
      <w:lvlJc w:val="left"/>
      <w:pPr>
        <w:tabs>
          <w:tab w:val="num" w:pos="360"/>
        </w:tabs>
      </w:pPr>
    </w:lvl>
    <w:lvl w:ilvl="4" w:tplc="AB1A8082">
      <w:numFmt w:val="none"/>
      <w:lvlText w:val=""/>
      <w:lvlJc w:val="left"/>
      <w:pPr>
        <w:tabs>
          <w:tab w:val="num" w:pos="360"/>
        </w:tabs>
      </w:pPr>
    </w:lvl>
    <w:lvl w:ilvl="5" w:tplc="60BEBFB2">
      <w:numFmt w:val="none"/>
      <w:lvlText w:val=""/>
      <w:lvlJc w:val="left"/>
      <w:pPr>
        <w:tabs>
          <w:tab w:val="num" w:pos="360"/>
        </w:tabs>
      </w:pPr>
    </w:lvl>
    <w:lvl w:ilvl="6" w:tplc="8F005568">
      <w:numFmt w:val="none"/>
      <w:lvlText w:val=""/>
      <w:lvlJc w:val="left"/>
      <w:pPr>
        <w:tabs>
          <w:tab w:val="num" w:pos="360"/>
        </w:tabs>
      </w:pPr>
    </w:lvl>
    <w:lvl w:ilvl="7" w:tplc="CA7EFC76">
      <w:numFmt w:val="none"/>
      <w:lvlText w:val=""/>
      <w:lvlJc w:val="left"/>
      <w:pPr>
        <w:tabs>
          <w:tab w:val="num" w:pos="360"/>
        </w:tabs>
      </w:pPr>
    </w:lvl>
    <w:lvl w:ilvl="8" w:tplc="C96A7C76">
      <w:numFmt w:val="none"/>
      <w:lvlText w:val=""/>
      <w:lvlJc w:val="left"/>
      <w:pPr>
        <w:tabs>
          <w:tab w:val="num" w:pos="360"/>
        </w:tabs>
      </w:pPr>
    </w:lvl>
  </w:abstractNum>
  <w:abstractNum w:abstractNumId="14" w15:restartNumberingAfterBreak="0">
    <w:nsid w:val="0F916E61"/>
    <w:multiLevelType w:val="hybridMultilevel"/>
    <w:tmpl w:val="BB265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AA78F7"/>
    <w:multiLevelType w:val="hybridMultilevel"/>
    <w:tmpl w:val="BE3EE06C"/>
    <w:lvl w:ilvl="0" w:tplc="04090001">
      <w:start w:val="1"/>
      <w:numFmt w:val="bullet"/>
      <w:lvlText w:val=""/>
      <w:lvlJc w:val="left"/>
      <w:pPr>
        <w:tabs>
          <w:tab w:val="num" w:pos="2160"/>
        </w:tabs>
        <w:ind w:left="2160" w:hanging="360"/>
      </w:pPr>
      <w:rPr>
        <w:rFonts w:ascii="Symbol" w:hAnsi="Symbol" w:hint="default"/>
      </w:rPr>
    </w:lvl>
    <w:lvl w:ilvl="1" w:tplc="F4EEDB48">
      <w:numFmt w:val="bullet"/>
      <w:lvlText w:val="-"/>
      <w:lvlJc w:val="left"/>
      <w:pPr>
        <w:tabs>
          <w:tab w:val="num" w:pos="2880"/>
        </w:tabs>
        <w:ind w:left="2880" w:hanging="360"/>
      </w:pPr>
      <w:rPr>
        <w:rFonts w:ascii="Times New Roman" w:eastAsia="Times New Roman" w:hAnsi="Times New Roman" w:cs="Times New Roman" w:hint="default"/>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266006D"/>
    <w:multiLevelType w:val="hybridMultilevel"/>
    <w:tmpl w:val="26AA9B58"/>
    <w:lvl w:ilvl="0" w:tplc="EBB2B692">
      <w:start w:val="1"/>
      <w:numFmt w:val="bullet"/>
      <w:lvlText w:val=""/>
      <w:lvlJc w:val="left"/>
      <w:pPr>
        <w:tabs>
          <w:tab w:val="num" w:pos="720"/>
        </w:tabs>
        <w:ind w:left="720" w:hanging="360"/>
      </w:pPr>
      <w:rPr>
        <w:rFonts w:ascii="Wingdings" w:hAnsi="Wingdings" w:hint="default"/>
      </w:rPr>
    </w:lvl>
    <w:lvl w:ilvl="1" w:tplc="6FB29A9C" w:tentative="1">
      <w:start w:val="1"/>
      <w:numFmt w:val="bullet"/>
      <w:lvlText w:val=""/>
      <w:lvlJc w:val="left"/>
      <w:pPr>
        <w:tabs>
          <w:tab w:val="num" w:pos="1440"/>
        </w:tabs>
        <w:ind w:left="1440" w:hanging="360"/>
      </w:pPr>
      <w:rPr>
        <w:rFonts w:ascii="Wingdings" w:hAnsi="Wingdings" w:hint="default"/>
      </w:rPr>
    </w:lvl>
    <w:lvl w:ilvl="2" w:tplc="FC8EA204" w:tentative="1">
      <w:start w:val="1"/>
      <w:numFmt w:val="bullet"/>
      <w:lvlText w:val=""/>
      <w:lvlJc w:val="left"/>
      <w:pPr>
        <w:tabs>
          <w:tab w:val="num" w:pos="2160"/>
        </w:tabs>
        <w:ind w:left="2160" w:hanging="360"/>
      </w:pPr>
      <w:rPr>
        <w:rFonts w:ascii="Wingdings" w:hAnsi="Wingdings" w:hint="default"/>
      </w:rPr>
    </w:lvl>
    <w:lvl w:ilvl="3" w:tplc="04802430" w:tentative="1">
      <w:start w:val="1"/>
      <w:numFmt w:val="bullet"/>
      <w:lvlText w:val=""/>
      <w:lvlJc w:val="left"/>
      <w:pPr>
        <w:tabs>
          <w:tab w:val="num" w:pos="2880"/>
        </w:tabs>
        <w:ind w:left="2880" w:hanging="360"/>
      </w:pPr>
      <w:rPr>
        <w:rFonts w:ascii="Wingdings" w:hAnsi="Wingdings" w:hint="default"/>
      </w:rPr>
    </w:lvl>
    <w:lvl w:ilvl="4" w:tplc="A9A48A6E" w:tentative="1">
      <w:start w:val="1"/>
      <w:numFmt w:val="bullet"/>
      <w:lvlText w:val=""/>
      <w:lvlJc w:val="left"/>
      <w:pPr>
        <w:tabs>
          <w:tab w:val="num" w:pos="3600"/>
        </w:tabs>
        <w:ind w:left="3600" w:hanging="360"/>
      </w:pPr>
      <w:rPr>
        <w:rFonts w:ascii="Wingdings" w:hAnsi="Wingdings" w:hint="default"/>
      </w:rPr>
    </w:lvl>
    <w:lvl w:ilvl="5" w:tplc="370E60F8" w:tentative="1">
      <w:start w:val="1"/>
      <w:numFmt w:val="bullet"/>
      <w:lvlText w:val=""/>
      <w:lvlJc w:val="left"/>
      <w:pPr>
        <w:tabs>
          <w:tab w:val="num" w:pos="4320"/>
        </w:tabs>
        <w:ind w:left="4320" w:hanging="360"/>
      </w:pPr>
      <w:rPr>
        <w:rFonts w:ascii="Wingdings" w:hAnsi="Wingdings" w:hint="default"/>
      </w:rPr>
    </w:lvl>
    <w:lvl w:ilvl="6" w:tplc="7130D512" w:tentative="1">
      <w:start w:val="1"/>
      <w:numFmt w:val="bullet"/>
      <w:lvlText w:val=""/>
      <w:lvlJc w:val="left"/>
      <w:pPr>
        <w:tabs>
          <w:tab w:val="num" w:pos="5040"/>
        </w:tabs>
        <w:ind w:left="5040" w:hanging="360"/>
      </w:pPr>
      <w:rPr>
        <w:rFonts w:ascii="Wingdings" w:hAnsi="Wingdings" w:hint="default"/>
      </w:rPr>
    </w:lvl>
    <w:lvl w:ilvl="7" w:tplc="9E00DAC6" w:tentative="1">
      <w:start w:val="1"/>
      <w:numFmt w:val="bullet"/>
      <w:lvlText w:val=""/>
      <w:lvlJc w:val="left"/>
      <w:pPr>
        <w:tabs>
          <w:tab w:val="num" w:pos="5760"/>
        </w:tabs>
        <w:ind w:left="5760" w:hanging="360"/>
      </w:pPr>
      <w:rPr>
        <w:rFonts w:ascii="Wingdings" w:hAnsi="Wingdings" w:hint="default"/>
      </w:rPr>
    </w:lvl>
    <w:lvl w:ilvl="8" w:tplc="6316D15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326876"/>
    <w:multiLevelType w:val="hybridMultilevel"/>
    <w:tmpl w:val="77985F72"/>
    <w:lvl w:ilvl="0" w:tplc="04090001">
      <w:start w:val="1"/>
      <w:numFmt w:val="bullet"/>
      <w:lvlText w:val=""/>
      <w:lvlJc w:val="left"/>
      <w:pPr>
        <w:tabs>
          <w:tab w:val="num" w:pos="1605"/>
        </w:tabs>
        <w:ind w:left="1605" w:hanging="360"/>
      </w:pPr>
      <w:rPr>
        <w:rFonts w:ascii="Symbol" w:hAnsi="Symbol" w:hint="default"/>
      </w:rPr>
    </w:lvl>
    <w:lvl w:ilvl="1" w:tplc="80F84C6A">
      <w:numFmt w:val="none"/>
      <w:lvlText w:val=""/>
      <w:lvlJc w:val="left"/>
      <w:pPr>
        <w:tabs>
          <w:tab w:val="num" w:pos="360"/>
        </w:tabs>
      </w:pPr>
    </w:lvl>
    <w:lvl w:ilvl="2" w:tplc="E9A87604">
      <w:numFmt w:val="none"/>
      <w:lvlText w:val=""/>
      <w:lvlJc w:val="left"/>
      <w:pPr>
        <w:tabs>
          <w:tab w:val="num" w:pos="360"/>
        </w:tabs>
      </w:pPr>
    </w:lvl>
    <w:lvl w:ilvl="3" w:tplc="E7AEA21E">
      <w:numFmt w:val="none"/>
      <w:lvlText w:val=""/>
      <w:lvlJc w:val="left"/>
      <w:pPr>
        <w:tabs>
          <w:tab w:val="num" w:pos="360"/>
        </w:tabs>
      </w:pPr>
    </w:lvl>
    <w:lvl w:ilvl="4" w:tplc="011E3CB2">
      <w:numFmt w:val="none"/>
      <w:lvlText w:val=""/>
      <w:lvlJc w:val="left"/>
      <w:pPr>
        <w:tabs>
          <w:tab w:val="num" w:pos="360"/>
        </w:tabs>
      </w:pPr>
    </w:lvl>
    <w:lvl w:ilvl="5" w:tplc="D818A63A">
      <w:numFmt w:val="none"/>
      <w:lvlText w:val=""/>
      <w:lvlJc w:val="left"/>
      <w:pPr>
        <w:tabs>
          <w:tab w:val="num" w:pos="360"/>
        </w:tabs>
      </w:pPr>
    </w:lvl>
    <w:lvl w:ilvl="6" w:tplc="94C82FBC">
      <w:numFmt w:val="none"/>
      <w:lvlText w:val=""/>
      <w:lvlJc w:val="left"/>
      <w:pPr>
        <w:tabs>
          <w:tab w:val="num" w:pos="360"/>
        </w:tabs>
      </w:pPr>
    </w:lvl>
    <w:lvl w:ilvl="7" w:tplc="C2E8EF2E">
      <w:numFmt w:val="none"/>
      <w:lvlText w:val=""/>
      <w:lvlJc w:val="left"/>
      <w:pPr>
        <w:tabs>
          <w:tab w:val="num" w:pos="360"/>
        </w:tabs>
      </w:pPr>
    </w:lvl>
    <w:lvl w:ilvl="8" w:tplc="60F4DCB0">
      <w:numFmt w:val="none"/>
      <w:lvlText w:val=""/>
      <w:lvlJc w:val="left"/>
      <w:pPr>
        <w:tabs>
          <w:tab w:val="num" w:pos="360"/>
        </w:tabs>
      </w:pPr>
    </w:lvl>
  </w:abstractNum>
  <w:abstractNum w:abstractNumId="18" w15:restartNumberingAfterBreak="0">
    <w:nsid w:val="14931294"/>
    <w:multiLevelType w:val="multilevel"/>
    <w:tmpl w:val="2A24318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ascii="Arial" w:hAnsi="Arial" w:cs="Arial" w:hint="default"/>
        <w:b/>
        <w:color w:val="auto"/>
      </w:rPr>
    </w:lvl>
    <w:lvl w:ilvl="2">
      <w:start w:val="1"/>
      <w:numFmt w:val="decimal"/>
      <w:lvlText w:val="%1.%2.%3."/>
      <w:lvlJc w:val="left"/>
      <w:pPr>
        <w:tabs>
          <w:tab w:val="num" w:pos="1620"/>
        </w:tabs>
        <w:ind w:left="1404" w:hanging="504"/>
      </w:pPr>
      <w:rPr>
        <w:rFonts w:ascii="Arial" w:hAnsi="Arial" w:cs="Arial" w:hint="default"/>
        <w:b/>
        <w:i w:val="0"/>
        <w:color w:val="auto"/>
        <w:sz w:val="22"/>
        <w:szCs w:val="22"/>
      </w:rPr>
    </w:lvl>
    <w:lvl w:ilvl="3">
      <w:start w:val="1"/>
      <w:numFmt w:val="bullet"/>
      <w:lvlText w:val=""/>
      <w:lvlJc w:val="left"/>
      <w:pPr>
        <w:tabs>
          <w:tab w:val="num" w:pos="1800"/>
        </w:tabs>
        <w:ind w:left="1728" w:hanging="648"/>
      </w:pPr>
      <w:rPr>
        <w:rFonts w:ascii="Symbol" w:hAnsi="Symbol" w:hint="default"/>
        <w:b/>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7764122"/>
    <w:multiLevelType w:val="hybridMultilevel"/>
    <w:tmpl w:val="E9F27D3E"/>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20" w15:restartNumberingAfterBreak="0">
    <w:nsid w:val="1E887B28"/>
    <w:multiLevelType w:val="hybridMultilevel"/>
    <w:tmpl w:val="E62A9DD6"/>
    <w:lvl w:ilvl="0" w:tplc="04090001">
      <w:start w:val="1"/>
      <w:numFmt w:val="bullet"/>
      <w:lvlText w:val=""/>
      <w:lvlJc w:val="left"/>
      <w:pPr>
        <w:tabs>
          <w:tab w:val="num" w:pos="1764"/>
        </w:tabs>
        <w:ind w:left="1764" w:hanging="360"/>
      </w:pPr>
      <w:rPr>
        <w:rFonts w:ascii="Symbol" w:hAnsi="Symbol" w:hint="default"/>
      </w:rPr>
    </w:lvl>
    <w:lvl w:ilvl="1" w:tplc="04090003">
      <w:start w:val="1"/>
      <w:numFmt w:val="bullet"/>
      <w:lvlText w:val="o"/>
      <w:lvlJc w:val="left"/>
      <w:pPr>
        <w:tabs>
          <w:tab w:val="num" w:pos="2484"/>
        </w:tabs>
        <w:ind w:left="2484" w:hanging="360"/>
      </w:pPr>
      <w:rPr>
        <w:rFonts w:ascii="Courier New" w:hAnsi="Courier New" w:cs="Courier New" w:hint="default"/>
      </w:rPr>
    </w:lvl>
    <w:lvl w:ilvl="2" w:tplc="04090005" w:tentative="1">
      <w:start w:val="1"/>
      <w:numFmt w:val="bullet"/>
      <w:lvlText w:val=""/>
      <w:lvlJc w:val="left"/>
      <w:pPr>
        <w:tabs>
          <w:tab w:val="num" w:pos="3204"/>
        </w:tabs>
        <w:ind w:left="3204" w:hanging="360"/>
      </w:pPr>
      <w:rPr>
        <w:rFonts w:ascii="Wingdings" w:hAnsi="Wingdings" w:hint="default"/>
      </w:rPr>
    </w:lvl>
    <w:lvl w:ilvl="3" w:tplc="04090001" w:tentative="1">
      <w:start w:val="1"/>
      <w:numFmt w:val="bullet"/>
      <w:lvlText w:val=""/>
      <w:lvlJc w:val="left"/>
      <w:pPr>
        <w:tabs>
          <w:tab w:val="num" w:pos="3924"/>
        </w:tabs>
        <w:ind w:left="3924" w:hanging="360"/>
      </w:pPr>
      <w:rPr>
        <w:rFonts w:ascii="Symbol" w:hAnsi="Symbol" w:hint="default"/>
      </w:rPr>
    </w:lvl>
    <w:lvl w:ilvl="4" w:tplc="04090003" w:tentative="1">
      <w:start w:val="1"/>
      <w:numFmt w:val="bullet"/>
      <w:lvlText w:val="o"/>
      <w:lvlJc w:val="left"/>
      <w:pPr>
        <w:tabs>
          <w:tab w:val="num" w:pos="4644"/>
        </w:tabs>
        <w:ind w:left="4644" w:hanging="360"/>
      </w:pPr>
      <w:rPr>
        <w:rFonts w:ascii="Courier New" w:hAnsi="Courier New" w:cs="Courier New" w:hint="default"/>
      </w:rPr>
    </w:lvl>
    <w:lvl w:ilvl="5" w:tplc="04090005" w:tentative="1">
      <w:start w:val="1"/>
      <w:numFmt w:val="bullet"/>
      <w:lvlText w:val=""/>
      <w:lvlJc w:val="left"/>
      <w:pPr>
        <w:tabs>
          <w:tab w:val="num" w:pos="5364"/>
        </w:tabs>
        <w:ind w:left="5364" w:hanging="360"/>
      </w:pPr>
      <w:rPr>
        <w:rFonts w:ascii="Wingdings" w:hAnsi="Wingdings" w:hint="default"/>
      </w:rPr>
    </w:lvl>
    <w:lvl w:ilvl="6" w:tplc="04090001" w:tentative="1">
      <w:start w:val="1"/>
      <w:numFmt w:val="bullet"/>
      <w:lvlText w:val=""/>
      <w:lvlJc w:val="left"/>
      <w:pPr>
        <w:tabs>
          <w:tab w:val="num" w:pos="6084"/>
        </w:tabs>
        <w:ind w:left="6084" w:hanging="360"/>
      </w:pPr>
      <w:rPr>
        <w:rFonts w:ascii="Symbol" w:hAnsi="Symbol" w:hint="default"/>
      </w:rPr>
    </w:lvl>
    <w:lvl w:ilvl="7" w:tplc="04090003" w:tentative="1">
      <w:start w:val="1"/>
      <w:numFmt w:val="bullet"/>
      <w:lvlText w:val="o"/>
      <w:lvlJc w:val="left"/>
      <w:pPr>
        <w:tabs>
          <w:tab w:val="num" w:pos="6804"/>
        </w:tabs>
        <w:ind w:left="6804" w:hanging="360"/>
      </w:pPr>
      <w:rPr>
        <w:rFonts w:ascii="Courier New" w:hAnsi="Courier New" w:cs="Courier New" w:hint="default"/>
      </w:rPr>
    </w:lvl>
    <w:lvl w:ilvl="8" w:tplc="04090005" w:tentative="1">
      <w:start w:val="1"/>
      <w:numFmt w:val="bullet"/>
      <w:lvlText w:val=""/>
      <w:lvlJc w:val="left"/>
      <w:pPr>
        <w:tabs>
          <w:tab w:val="num" w:pos="7524"/>
        </w:tabs>
        <w:ind w:left="7524" w:hanging="360"/>
      </w:pPr>
      <w:rPr>
        <w:rFonts w:ascii="Wingdings" w:hAnsi="Wingdings" w:hint="default"/>
      </w:rPr>
    </w:lvl>
  </w:abstractNum>
  <w:abstractNum w:abstractNumId="21" w15:restartNumberingAfterBreak="0">
    <w:nsid w:val="23083039"/>
    <w:multiLevelType w:val="hybridMultilevel"/>
    <w:tmpl w:val="8D22D7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AE43344"/>
    <w:multiLevelType w:val="hybridMultilevel"/>
    <w:tmpl w:val="E7B010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C03195B"/>
    <w:multiLevelType w:val="hybridMultilevel"/>
    <w:tmpl w:val="F566E62C"/>
    <w:lvl w:ilvl="0" w:tplc="BA783266">
      <w:start w:val="1"/>
      <w:numFmt w:val="bullet"/>
      <w:lvlText w:val=""/>
      <w:lvlJc w:val="left"/>
      <w:pPr>
        <w:tabs>
          <w:tab w:val="num" w:pos="720"/>
        </w:tabs>
        <w:ind w:left="720" w:hanging="360"/>
      </w:pPr>
      <w:rPr>
        <w:rFonts w:ascii="Wingdings" w:hAnsi="Wingdings" w:hint="default"/>
      </w:rPr>
    </w:lvl>
    <w:lvl w:ilvl="1" w:tplc="EC262A52" w:tentative="1">
      <w:start w:val="1"/>
      <w:numFmt w:val="bullet"/>
      <w:lvlText w:val=""/>
      <w:lvlJc w:val="left"/>
      <w:pPr>
        <w:tabs>
          <w:tab w:val="num" w:pos="1440"/>
        </w:tabs>
        <w:ind w:left="1440" w:hanging="360"/>
      </w:pPr>
      <w:rPr>
        <w:rFonts w:ascii="Wingdings" w:hAnsi="Wingdings" w:hint="default"/>
      </w:rPr>
    </w:lvl>
    <w:lvl w:ilvl="2" w:tplc="FF96B1A0" w:tentative="1">
      <w:start w:val="1"/>
      <w:numFmt w:val="bullet"/>
      <w:lvlText w:val=""/>
      <w:lvlJc w:val="left"/>
      <w:pPr>
        <w:tabs>
          <w:tab w:val="num" w:pos="2160"/>
        </w:tabs>
        <w:ind w:left="2160" w:hanging="360"/>
      </w:pPr>
      <w:rPr>
        <w:rFonts w:ascii="Wingdings" w:hAnsi="Wingdings" w:hint="default"/>
      </w:rPr>
    </w:lvl>
    <w:lvl w:ilvl="3" w:tplc="F516066C" w:tentative="1">
      <w:start w:val="1"/>
      <w:numFmt w:val="bullet"/>
      <w:lvlText w:val=""/>
      <w:lvlJc w:val="left"/>
      <w:pPr>
        <w:tabs>
          <w:tab w:val="num" w:pos="2880"/>
        </w:tabs>
        <w:ind w:left="2880" w:hanging="360"/>
      </w:pPr>
      <w:rPr>
        <w:rFonts w:ascii="Wingdings" w:hAnsi="Wingdings" w:hint="default"/>
      </w:rPr>
    </w:lvl>
    <w:lvl w:ilvl="4" w:tplc="B4F6EA96" w:tentative="1">
      <w:start w:val="1"/>
      <w:numFmt w:val="bullet"/>
      <w:lvlText w:val=""/>
      <w:lvlJc w:val="left"/>
      <w:pPr>
        <w:tabs>
          <w:tab w:val="num" w:pos="3600"/>
        </w:tabs>
        <w:ind w:left="3600" w:hanging="360"/>
      </w:pPr>
      <w:rPr>
        <w:rFonts w:ascii="Wingdings" w:hAnsi="Wingdings" w:hint="default"/>
      </w:rPr>
    </w:lvl>
    <w:lvl w:ilvl="5" w:tplc="3FB21B1E" w:tentative="1">
      <w:start w:val="1"/>
      <w:numFmt w:val="bullet"/>
      <w:lvlText w:val=""/>
      <w:lvlJc w:val="left"/>
      <w:pPr>
        <w:tabs>
          <w:tab w:val="num" w:pos="4320"/>
        </w:tabs>
        <w:ind w:left="4320" w:hanging="360"/>
      </w:pPr>
      <w:rPr>
        <w:rFonts w:ascii="Wingdings" w:hAnsi="Wingdings" w:hint="default"/>
      </w:rPr>
    </w:lvl>
    <w:lvl w:ilvl="6" w:tplc="A01AAD38" w:tentative="1">
      <w:start w:val="1"/>
      <w:numFmt w:val="bullet"/>
      <w:lvlText w:val=""/>
      <w:lvlJc w:val="left"/>
      <w:pPr>
        <w:tabs>
          <w:tab w:val="num" w:pos="5040"/>
        </w:tabs>
        <w:ind w:left="5040" w:hanging="360"/>
      </w:pPr>
      <w:rPr>
        <w:rFonts w:ascii="Wingdings" w:hAnsi="Wingdings" w:hint="default"/>
      </w:rPr>
    </w:lvl>
    <w:lvl w:ilvl="7" w:tplc="D54C420A" w:tentative="1">
      <w:start w:val="1"/>
      <w:numFmt w:val="bullet"/>
      <w:lvlText w:val=""/>
      <w:lvlJc w:val="left"/>
      <w:pPr>
        <w:tabs>
          <w:tab w:val="num" w:pos="5760"/>
        </w:tabs>
        <w:ind w:left="5760" w:hanging="360"/>
      </w:pPr>
      <w:rPr>
        <w:rFonts w:ascii="Wingdings" w:hAnsi="Wingdings" w:hint="default"/>
      </w:rPr>
    </w:lvl>
    <w:lvl w:ilvl="8" w:tplc="C620514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FC604E"/>
    <w:multiLevelType w:val="hybridMultilevel"/>
    <w:tmpl w:val="A3A8FEEC"/>
    <w:lvl w:ilvl="0" w:tplc="04090001">
      <w:start w:val="1"/>
      <w:numFmt w:val="bullet"/>
      <w:lvlText w:val=""/>
      <w:lvlJc w:val="left"/>
      <w:pPr>
        <w:tabs>
          <w:tab w:val="num" w:pos="1605"/>
        </w:tabs>
        <w:ind w:left="1605" w:hanging="360"/>
      </w:pPr>
      <w:rPr>
        <w:rFonts w:ascii="Symbol" w:hAnsi="Symbol" w:hint="default"/>
      </w:rPr>
    </w:lvl>
    <w:lvl w:ilvl="1" w:tplc="80F84C6A">
      <w:numFmt w:val="none"/>
      <w:lvlText w:val=""/>
      <w:lvlJc w:val="left"/>
      <w:pPr>
        <w:tabs>
          <w:tab w:val="num" w:pos="360"/>
        </w:tabs>
      </w:pPr>
    </w:lvl>
    <w:lvl w:ilvl="2" w:tplc="E9A87604">
      <w:numFmt w:val="none"/>
      <w:lvlText w:val=""/>
      <w:lvlJc w:val="left"/>
      <w:pPr>
        <w:tabs>
          <w:tab w:val="num" w:pos="360"/>
        </w:tabs>
      </w:pPr>
    </w:lvl>
    <w:lvl w:ilvl="3" w:tplc="E7AEA21E">
      <w:numFmt w:val="none"/>
      <w:lvlText w:val=""/>
      <w:lvlJc w:val="left"/>
      <w:pPr>
        <w:tabs>
          <w:tab w:val="num" w:pos="360"/>
        </w:tabs>
      </w:pPr>
    </w:lvl>
    <w:lvl w:ilvl="4" w:tplc="011E3CB2">
      <w:numFmt w:val="none"/>
      <w:lvlText w:val=""/>
      <w:lvlJc w:val="left"/>
      <w:pPr>
        <w:tabs>
          <w:tab w:val="num" w:pos="360"/>
        </w:tabs>
      </w:pPr>
    </w:lvl>
    <w:lvl w:ilvl="5" w:tplc="D818A63A">
      <w:numFmt w:val="none"/>
      <w:lvlText w:val=""/>
      <w:lvlJc w:val="left"/>
      <w:pPr>
        <w:tabs>
          <w:tab w:val="num" w:pos="360"/>
        </w:tabs>
      </w:pPr>
    </w:lvl>
    <w:lvl w:ilvl="6" w:tplc="94C82FBC">
      <w:numFmt w:val="none"/>
      <w:lvlText w:val=""/>
      <w:lvlJc w:val="left"/>
      <w:pPr>
        <w:tabs>
          <w:tab w:val="num" w:pos="360"/>
        </w:tabs>
      </w:pPr>
    </w:lvl>
    <w:lvl w:ilvl="7" w:tplc="C2E8EF2E">
      <w:numFmt w:val="none"/>
      <w:lvlText w:val=""/>
      <w:lvlJc w:val="left"/>
      <w:pPr>
        <w:tabs>
          <w:tab w:val="num" w:pos="360"/>
        </w:tabs>
      </w:pPr>
    </w:lvl>
    <w:lvl w:ilvl="8" w:tplc="60F4DCB0">
      <w:numFmt w:val="none"/>
      <w:lvlText w:val=""/>
      <w:lvlJc w:val="left"/>
      <w:pPr>
        <w:tabs>
          <w:tab w:val="num" w:pos="360"/>
        </w:tabs>
      </w:pPr>
    </w:lvl>
  </w:abstractNum>
  <w:abstractNum w:abstractNumId="25" w15:restartNumberingAfterBreak="0">
    <w:nsid w:val="3508207D"/>
    <w:multiLevelType w:val="multilevel"/>
    <w:tmpl w:val="2236F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06F0A"/>
    <w:multiLevelType w:val="hybridMultilevel"/>
    <w:tmpl w:val="68FC0D7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3097F0F"/>
    <w:multiLevelType w:val="multilevel"/>
    <w:tmpl w:val="4AF655D4"/>
    <w:lvl w:ilvl="0">
      <w:start w:val="1"/>
      <w:numFmt w:val="bullet"/>
      <w:lvlText w:val=""/>
      <w:lvlJc w:val="left"/>
      <w:pPr>
        <w:tabs>
          <w:tab w:val="num" w:pos="1512"/>
        </w:tabs>
        <w:ind w:left="1512" w:hanging="360"/>
      </w:pPr>
      <w:rPr>
        <w:rFonts w:ascii="Symbol" w:hAnsi="Symbol" w:hint="default"/>
        <w:b/>
        <w:i w:val="0"/>
      </w:rPr>
    </w:lvl>
    <w:lvl w:ilvl="1">
      <w:start w:val="1"/>
      <w:numFmt w:val="decimal"/>
      <w:lvlText w:val="%1.%2."/>
      <w:lvlJc w:val="left"/>
      <w:pPr>
        <w:tabs>
          <w:tab w:val="num" w:pos="1944"/>
        </w:tabs>
        <w:ind w:left="1944" w:hanging="432"/>
      </w:pPr>
      <w:rPr>
        <w:rFonts w:ascii="Arial" w:hAnsi="Arial" w:cs="Arial" w:hint="default"/>
        <w:b/>
        <w:color w:val="auto"/>
      </w:rPr>
    </w:lvl>
    <w:lvl w:ilvl="2">
      <w:start w:val="1"/>
      <w:numFmt w:val="decimal"/>
      <w:lvlText w:val="%1.%2.%3."/>
      <w:lvlJc w:val="left"/>
      <w:pPr>
        <w:tabs>
          <w:tab w:val="num" w:pos="2592"/>
        </w:tabs>
        <w:ind w:left="2376" w:hanging="504"/>
      </w:pPr>
      <w:rPr>
        <w:rFonts w:ascii="Arial" w:hAnsi="Arial" w:cs="Arial" w:hint="default"/>
        <w:b/>
        <w:i w:val="0"/>
        <w:color w:val="auto"/>
        <w:sz w:val="22"/>
        <w:szCs w:val="22"/>
      </w:rPr>
    </w:lvl>
    <w:lvl w:ilvl="3">
      <w:start w:val="1"/>
      <w:numFmt w:val="bullet"/>
      <w:lvlText w:val=""/>
      <w:lvlJc w:val="left"/>
      <w:pPr>
        <w:tabs>
          <w:tab w:val="num" w:pos="2952"/>
        </w:tabs>
        <w:ind w:left="2880" w:hanging="648"/>
      </w:pPr>
      <w:rPr>
        <w:rFonts w:ascii="Symbol" w:hAnsi="Symbol" w:hint="default"/>
        <w:b/>
      </w:rPr>
    </w:lvl>
    <w:lvl w:ilvl="4">
      <w:start w:val="1"/>
      <w:numFmt w:val="bullet"/>
      <w:lvlText w:val=""/>
      <w:lvlJc w:val="left"/>
      <w:pPr>
        <w:tabs>
          <w:tab w:val="num" w:pos="3672"/>
        </w:tabs>
        <w:ind w:left="3384" w:hanging="792"/>
      </w:pPr>
      <w:rPr>
        <w:rFonts w:ascii="Symbol" w:hAnsi="Symbol" w:hint="default"/>
      </w:rPr>
    </w:lvl>
    <w:lvl w:ilvl="5">
      <w:start w:val="1"/>
      <w:numFmt w:val="decimal"/>
      <w:lvlText w:val="%1.%2.%3.%4.%5.%6."/>
      <w:lvlJc w:val="left"/>
      <w:pPr>
        <w:tabs>
          <w:tab w:val="num" w:pos="4032"/>
        </w:tabs>
        <w:ind w:left="3888" w:hanging="936"/>
      </w:pPr>
      <w:rPr>
        <w:rFonts w:hint="default"/>
      </w:rPr>
    </w:lvl>
    <w:lvl w:ilvl="6">
      <w:start w:val="1"/>
      <w:numFmt w:val="decimal"/>
      <w:lvlText w:val="%1.%2.%3.%4.%5.%6.%7."/>
      <w:lvlJc w:val="left"/>
      <w:pPr>
        <w:tabs>
          <w:tab w:val="num" w:pos="4752"/>
        </w:tabs>
        <w:ind w:left="4392" w:hanging="1080"/>
      </w:pPr>
      <w:rPr>
        <w:rFonts w:hint="default"/>
      </w:rPr>
    </w:lvl>
    <w:lvl w:ilvl="7">
      <w:start w:val="1"/>
      <w:numFmt w:val="decimal"/>
      <w:lvlText w:val="%1.%2.%3.%4.%5.%6.%7.%8."/>
      <w:lvlJc w:val="left"/>
      <w:pPr>
        <w:tabs>
          <w:tab w:val="num" w:pos="5112"/>
        </w:tabs>
        <w:ind w:left="4896" w:hanging="1224"/>
      </w:pPr>
      <w:rPr>
        <w:rFonts w:hint="default"/>
      </w:rPr>
    </w:lvl>
    <w:lvl w:ilvl="8">
      <w:start w:val="1"/>
      <w:numFmt w:val="decimal"/>
      <w:lvlText w:val="%1.%2.%3.%4.%5.%6.%7.%8.%9."/>
      <w:lvlJc w:val="left"/>
      <w:pPr>
        <w:tabs>
          <w:tab w:val="num" w:pos="5832"/>
        </w:tabs>
        <w:ind w:left="5472" w:hanging="1440"/>
      </w:pPr>
      <w:rPr>
        <w:rFonts w:hint="default"/>
      </w:rPr>
    </w:lvl>
  </w:abstractNum>
  <w:abstractNum w:abstractNumId="29" w15:restartNumberingAfterBreak="0">
    <w:nsid w:val="48534DA7"/>
    <w:multiLevelType w:val="hybridMultilevel"/>
    <w:tmpl w:val="E378346A"/>
    <w:lvl w:ilvl="0" w:tplc="04090001">
      <w:start w:val="1"/>
      <w:numFmt w:val="bullet"/>
      <w:lvlText w:val=""/>
      <w:lvlJc w:val="left"/>
      <w:pPr>
        <w:ind w:left="1608" w:hanging="360"/>
      </w:pPr>
      <w:rPr>
        <w:rFonts w:ascii="Symbol" w:hAnsi="Symbol"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30" w15:restartNumberingAfterBreak="0">
    <w:nsid w:val="48CE4FC6"/>
    <w:multiLevelType w:val="hybridMultilevel"/>
    <w:tmpl w:val="315AAAA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36CA7"/>
    <w:multiLevelType w:val="hybridMultilevel"/>
    <w:tmpl w:val="108A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2443C1E"/>
    <w:multiLevelType w:val="hybridMultilevel"/>
    <w:tmpl w:val="19E23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877649"/>
    <w:multiLevelType w:val="multilevel"/>
    <w:tmpl w:val="D7ECFE5C"/>
    <w:lvl w:ilvl="0">
      <w:start w:val="1"/>
      <w:numFmt w:val="bullet"/>
      <w:lvlText w:val=""/>
      <w:lvlJc w:val="left"/>
      <w:pPr>
        <w:tabs>
          <w:tab w:val="num" w:pos="2160"/>
        </w:tabs>
        <w:ind w:left="2160" w:hanging="360"/>
      </w:pPr>
      <w:rPr>
        <w:rFonts w:ascii="Symbol" w:hAnsi="Symbol" w:hint="default"/>
        <w:b/>
        <w:i w:val="0"/>
      </w:rPr>
    </w:lvl>
    <w:lvl w:ilvl="1">
      <w:start w:val="1"/>
      <w:numFmt w:val="decimal"/>
      <w:lvlText w:val="%1.%2."/>
      <w:lvlJc w:val="left"/>
      <w:pPr>
        <w:tabs>
          <w:tab w:val="num" w:pos="2592"/>
        </w:tabs>
        <w:ind w:left="2592" w:hanging="432"/>
      </w:pPr>
      <w:rPr>
        <w:rFonts w:ascii="Arial" w:hAnsi="Arial" w:cs="Arial" w:hint="default"/>
        <w:b/>
        <w:color w:val="auto"/>
      </w:rPr>
    </w:lvl>
    <w:lvl w:ilvl="2">
      <w:start w:val="1"/>
      <w:numFmt w:val="decimal"/>
      <w:lvlText w:val="%1.%2.%3."/>
      <w:lvlJc w:val="left"/>
      <w:pPr>
        <w:tabs>
          <w:tab w:val="num" w:pos="3240"/>
        </w:tabs>
        <w:ind w:left="3024" w:hanging="504"/>
      </w:pPr>
      <w:rPr>
        <w:rFonts w:ascii="Arial" w:hAnsi="Arial" w:cs="Arial" w:hint="default"/>
        <w:b/>
        <w:i w:val="0"/>
        <w:color w:val="auto"/>
        <w:sz w:val="22"/>
        <w:szCs w:val="22"/>
      </w:rPr>
    </w:lvl>
    <w:lvl w:ilvl="3">
      <w:start w:val="1"/>
      <w:numFmt w:val="bullet"/>
      <w:lvlText w:val=""/>
      <w:lvlJc w:val="left"/>
      <w:pPr>
        <w:tabs>
          <w:tab w:val="num" w:pos="3600"/>
        </w:tabs>
        <w:ind w:left="3528" w:hanging="648"/>
      </w:pPr>
      <w:rPr>
        <w:rFonts w:ascii="Symbol" w:hAnsi="Symbol" w:hint="default"/>
        <w:b/>
      </w:rPr>
    </w:lvl>
    <w:lvl w:ilvl="4">
      <w:start w:val="1"/>
      <w:numFmt w:val="bullet"/>
      <w:lvlText w:val=""/>
      <w:lvlJc w:val="left"/>
      <w:pPr>
        <w:tabs>
          <w:tab w:val="num" w:pos="4320"/>
        </w:tabs>
        <w:ind w:left="4032" w:hanging="792"/>
      </w:pPr>
      <w:rPr>
        <w:rFonts w:ascii="Symbol" w:hAnsi="Symbol"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35" w15:restartNumberingAfterBreak="0">
    <w:nsid w:val="5AEA1D0B"/>
    <w:multiLevelType w:val="hybridMultilevel"/>
    <w:tmpl w:val="E5EE8A42"/>
    <w:lvl w:ilvl="0" w:tplc="04090001">
      <w:start w:val="1"/>
      <w:numFmt w:val="bullet"/>
      <w:lvlText w:val=""/>
      <w:lvlJc w:val="left"/>
      <w:pPr>
        <w:tabs>
          <w:tab w:val="num" w:pos="1605"/>
        </w:tabs>
        <w:ind w:left="1605" w:hanging="360"/>
      </w:pPr>
      <w:rPr>
        <w:rFonts w:ascii="Symbol" w:hAnsi="Symbol" w:hint="default"/>
        <w:b w:val="0"/>
      </w:rPr>
    </w:lvl>
    <w:lvl w:ilvl="1" w:tplc="8B4EA0AE">
      <w:numFmt w:val="none"/>
      <w:lvlText w:val=""/>
      <w:lvlJc w:val="left"/>
      <w:pPr>
        <w:tabs>
          <w:tab w:val="num" w:pos="360"/>
        </w:tabs>
      </w:pPr>
    </w:lvl>
    <w:lvl w:ilvl="2" w:tplc="CFF0B344">
      <w:numFmt w:val="none"/>
      <w:lvlText w:val=""/>
      <w:lvlJc w:val="left"/>
      <w:pPr>
        <w:tabs>
          <w:tab w:val="num" w:pos="360"/>
        </w:tabs>
      </w:pPr>
    </w:lvl>
    <w:lvl w:ilvl="3" w:tplc="EFF6642C">
      <w:numFmt w:val="none"/>
      <w:lvlText w:val=""/>
      <w:lvlJc w:val="left"/>
      <w:pPr>
        <w:tabs>
          <w:tab w:val="num" w:pos="360"/>
        </w:tabs>
      </w:pPr>
    </w:lvl>
    <w:lvl w:ilvl="4" w:tplc="74CAEB46">
      <w:numFmt w:val="none"/>
      <w:lvlText w:val=""/>
      <w:lvlJc w:val="left"/>
      <w:pPr>
        <w:tabs>
          <w:tab w:val="num" w:pos="360"/>
        </w:tabs>
      </w:pPr>
    </w:lvl>
    <w:lvl w:ilvl="5" w:tplc="8740107A">
      <w:numFmt w:val="none"/>
      <w:lvlText w:val=""/>
      <w:lvlJc w:val="left"/>
      <w:pPr>
        <w:tabs>
          <w:tab w:val="num" w:pos="360"/>
        </w:tabs>
      </w:pPr>
    </w:lvl>
    <w:lvl w:ilvl="6" w:tplc="8676E3A8">
      <w:numFmt w:val="none"/>
      <w:lvlText w:val=""/>
      <w:lvlJc w:val="left"/>
      <w:pPr>
        <w:tabs>
          <w:tab w:val="num" w:pos="360"/>
        </w:tabs>
      </w:pPr>
    </w:lvl>
    <w:lvl w:ilvl="7" w:tplc="2F28773C">
      <w:numFmt w:val="none"/>
      <w:lvlText w:val=""/>
      <w:lvlJc w:val="left"/>
      <w:pPr>
        <w:tabs>
          <w:tab w:val="num" w:pos="360"/>
        </w:tabs>
      </w:pPr>
    </w:lvl>
    <w:lvl w:ilvl="8" w:tplc="C7EC5B2A">
      <w:numFmt w:val="none"/>
      <w:lvlText w:val=""/>
      <w:lvlJc w:val="left"/>
      <w:pPr>
        <w:tabs>
          <w:tab w:val="num" w:pos="360"/>
        </w:tabs>
      </w:pPr>
    </w:lvl>
  </w:abstractNum>
  <w:abstractNum w:abstractNumId="36" w15:restartNumberingAfterBreak="0">
    <w:nsid w:val="5B773ACE"/>
    <w:multiLevelType w:val="multilevel"/>
    <w:tmpl w:val="6CAEB8FA"/>
    <w:lvl w:ilvl="0">
      <w:start w:val="1"/>
      <w:numFmt w:val="bullet"/>
      <w:lvlText w:val=""/>
      <w:lvlJc w:val="left"/>
      <w:pPr>
        <w:tabs>
          <w:tab w:val="num" w:pos="2160"/>
        </w:tabs>
        <w:ind w:left="2160" w:hanging="360"/>
      </w:pPr>
      <w:rPr>
        <w:rFonts w:ascii="Symbol" w:hAnsi="Symbol" w:hint="default"/>
        <w:b/>
        <w:i w:val="0"/>
      </w:rPr>
    </w:lvl>
    <w:lvl w:ilvl="1">
      <w:start w:val="1"/>
      <w:numFmt w:val="decimal"/>
      <w:lvlText w:val="%1.%2."/>
      <w:lvlJc w:val="left"/>
      <w:pPr>
        <w:tabs>
          <w:tab w:val="num" w:pos="1422"/>
        </w:tabs>
        <w:ind w:left="1422" w:hanging="432"/>
      </w:pPr>
      <w:rPr>
        <w:rFonts w:ascii="Arial" w:hAnsi="Arial" w:cs="Arial" w:hint="default"/>
        <w:b/>
        <w:color w:val="auto"/>
      </w:rPr>
    </w:lvl>
    <w:lvl w:ilvl="2">
      <w:start w:val="1"/>
      <w:numFmt w:val="bullet"/>
      <w:lvlText w:val=""/>
      <w:lvlJc w:val="left"/>
      <w:pPr>
        <w:tabs>
          <w:tab w:val="num" w:pos="1710"/>
        </w:tabs>
        <w:ind w:left="1710" w:hanging="360"/>
      </w:pPr>
      <w:rPr>
        <w:rFonts w:ascii="Symbol" w:hAnsi="Symbol" w:hint="default"/>
        <w:b/>
        <w:i w:val="0"/>
      </w:rPr>
    </w:lvl>
    <w:lvl w:ilvl="3">
      <w:start w:val="1"/>
      <w:numFmt w:val="decimal"/>
      <w:lvlText w:val="%1.%2.%3.%4."/>
      <w:lvlJc w:val="left"/>
      <w:pPr>
        <w:tabs>
          <w:tab w:val="num" w:pos="2430"/>
        </w:tabs>
        <w:ind w:left="2358" w:hanging="648"/>
      </w:pPr>
      <w:rPr>
        <w:rFonts w:ascii="Arial" w:hAnsi="Arial" w:cs="Arial" w:hint="default"/>
      </w:rPr>
    </w:lvl>
    <w:lvl w:ilvl="4">
      <w:start w:val="1"/>
      <w:numFmt w:val="decimal"/>
      <w:lvlText w:val="%1.%2.%3.%4.%5."/>
      <w:lvlJc w:val="left"/>
      <w:pPr>
        <w:tabs>
          <w:tab w:val="num" w:pos="3150"/>
        </w:tabs>
        <w:ind w:left="2862" w:hanging="792"/>
      </w:pPr>
      <w:rPr>
        <w:rFonts w:hint="default"/>
      </w:rPr>
    </w:lvl>
    <w:lvl w:ilvl="5">
      <w:start w:val="1"/>
      <w:numFmt w:val="decimal"/>
      <w:lvlText w:val="%1.%2.%3.%4.%5.%6."/>
      <w:lvlJc w:val="left"/>
      <w:pPr>
        <w:tabs>
          <w:tab w:val="num" w:pos="3510"/>
        </w:tabs>
        <w:ind w:left="3366" w:hanging="936"/>
      </w:pPr>
      <w:rPr>
        <w:rFonts w:hint="default"/>
      </w:rPr>
    </w:lvl>
    <w:lvl w:ilvl="6">
      <w:start w:val="1"/>
      <w:numFmt w:val="decimal"/>
      <w:lvlText w:val="%1.%2.%3.%4.%5.%6.%7."/>
      <w:lvlJc w:val="left"/>
      <w:pPr>
        <w:tabs>
          <w:tab w:val="num" w:pos="4230"/>
        </w:tabs>
        <w:ind w:left="3870" w:hanging="1080"/>
      </w:pPr>
      <w:rPr>
        <w:rFonts w:hint="default"/>
      </w:rPr>
    </w:lvl>
    <w:lvl w:ilvl="7">
      <w:start w:val="1"/>
      <w:numFmt w:val="decimal"/>
      <w:lvlText w:val="%1.%2.%3.%4.%5.%6.%7.%8."/>
      <w:lvlJc w:val="left"/>
      <w:pPr>
        <w:tabs>
          <w:tab w:val="num" w:pos="4590"/>
        </w:tabs>
        <w:ind w:left="4374" w:hanging="1224"/>
      </w:pPr>
      <w:rPr>
        <w:rFonts w:hint="default"/>
      </w:rPr>
    </w:lvl>
    <w:lvl w:ilvl="8">
      <w:start w:val="1"/>
      <w:numFmt w:val="decimal"/>
      <w:lvlText w:val="%1.%2.%3.%4.%5.%6.%7.%8.%9."/>
      <w:lvlJc w:val="left"/>
      <w:pPr>
        <w:tabs>
          <w:tab w:val="num" w:pos="5310"/>
        </w:tabs>
        <w:ind w:left="4950" w:hanging="1440"/>
      </w:pPr>
      <w:rPr>
        <w:rFonts w:hint="default"/>
      </w:rPr>
    </w:lvl>
  </w:abstractNum>
  <w:abstractNum w:abstractNumId="37" w15:restartNumberingAfterBreak="0">
    <w:nsid w:val="5F004D3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72F1643"/>
    <w:multiLevelType w:val="hybridMultilevel"/>
    <w:tmpl w:val="754ECF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F0B1031"/>
    <w:multiLevelType w:val="hybridMultilevel"/>
    <w:tmpl w:val="BEEAC8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2"/>
  </w:num>
  <w:num w:numId="2">
    <w:abstractNumId w:val="26"/>
  </w:num>
  <w:num w:numId="3">
    <w:abstractNumId w:val="31"/>
  </w:num>
  <w:num w:numId="4">
    <w:abstractNumId w:val="39"/>
  </w:num>
  <w:num w:numId="5">
    <w:abstractNumId w:val="40"/>
  </w:num>
  <w:num w:numId="6">
    <w:abstractNumId w:val="41"/>
  </w:num>
  <w:num w:numId="7">
    <w:abstractNumId w:val="38"/>
  </w:num>
  <w:num w:numId="8">
    <w:abstractNumId w:val="8"/>
  </w:num>
  <w:num w:numId="9">
    <w:abstractNumId w:val="43"/>
  </w:num>
  <w:num w:numId="10">
    <w:abstractNumId w:val="9"/>
  </w:num>
  <w:num w:numId="11">
    <w:abstractNumId w:val="18"/>
  </w:num>
  <w:num w:numId="12">
    <w:abstractNumId w:val="14"/>
  </w:num>
  <w:num w:numId="13">
    <w:abstractNumId w:val="11"/>
  </w:num>
  <w:num w:numId="14">
    <w:abstractNumId w:val="20"/>
  </w:num>
  <w:num w:numId="15">
    <w:abstractNumId w:val="21"/>
  </w:num>
  <w:num w:numId="16">
    <w:abstractNumId w:val="27"/>
  </w:num>
  <w:num w:numId="17">
    <w:abstractNumId w:val="44"/>
  </w:num>
  <w:num w:numId="18">
    <w:abstractNumId w:val="42"/>
  </w:num>
  <w:num w:numId="19">
    <w:abstractNumId w:val="32"/>
  </w:num>
  <w:num w:numId="20">
    <w:abstractNumId w:val="34"/>
  </w:num>
  <w:num w:numId="21">
    <w:abstractNumId w:val="28"/>
  </w:num>
  <w:num w:numId="22">
    <w:abstractNumId w:val="35"/>
  </w:num>
  <w:num w:numId="23">
    <w:abstractNumId w:val="13"/>
  </w:num>
  <w:num w:numId="24">
    <w:abstractNumId w:val="24"/>
  </w:num>
  <w:num w:numId="25">
    <w:abstractNumId w:val="17"/>
  </w:num>
  <w:num w:numId="26">
    <w:abstractNumId w:val="29"/>
  </w:num>
  <w:num w:numId="27">
    <w:abstractNumId w:val="15"/>
  </w:num>
  <w:num w:numId="28">
    <w:abstractNumId w:val="33"/>
  </w:num>
  <w:num w:numId="29">
    <w:abstractNumId w:val="37"/>
  </w:num>
  <w:num w:numId="30">
    <w:abstractNumId w:val="19"/>
  </w:num>
  <w:num w:numId="31">
    <w:abstractNumId w:val="36"/>
  </w:num>
  <w:num w:numId="32">
    <w:abstractNumId w:val="22"/>
  </w:num>
  <w:num w:numId="33">
    <w:abstractNumId w:val="30"/>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5"/>
  </w:num>
  <w:num w:numId="54">
    <w:abstractNumId w:val="4"/>
  </w:num>
  <w:num w:numId="55">
    <w:abstractNumId w:val="7"/>
  </w:num>
  <w:num w:numId="56">
    <w:abstractNumId w:val="3"/>
  </w:num>
  <w:num w:numId="57">
    <w:abstractNumId w:val="2"/>
  </w:num>
  <w:num w:numId="58">
    <w:abstractNumId w:val="1"/>
  </w:num>
  <w:num w:numId="59">
    <w:abstractNumId w:val="0"/>
  </w:num>
  <w:num w:numId="60">
    <w:abstractNumId w:val="16"/>
  </w:num>
  <w:num w:numId="61">
    <w:abstractNumId w:val="10"/>
  </w:num>
  <w:num w:numId="62">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CF"/>
    <w:rsid w:val="0000089D"/>
    <w:rsid w:val="00000F5F"/>
    <w:rsid w:val="00001258"/>
    <w:rsid w:val="000014EB"/>
    <w:rsid w:val="000025D9"/>
    <w:rsid w:val="00006508"/>
    <w:rsid w:val="00007A63"/>
    <w:rsid w:val="00011465"/>
    <w:rsid w:val="00014AA1"/>
    <w:rsid w:val="00016708"/>
    <w:rsid w:val="00016F8A"/>
    <w:rsid w:val="00017D83"/>
    <w:rsid w:val="00021DCF"/>
    <w:rsid w:val="000221F2"/>
    <w:rsid w:val="00022A91"/>
    <w:rsid w:val="00022C7A"/>
    <w:rsid w:val="000237AA"/>
    <w:rsid w:val="0002512B"/>
    <w:rsid w:val="000271D8"/>
    <w:rsid w:val="000331B1"/>
    <w:rsid w:val="000349F9"/>
    <w:rsid w:val="00035ECE"/>
    <w:rsid w:val="00037AF2"/>
    <w:rsid w:val="00040405"/>
    <w:rsid w:val="00041295"/>
    <w:rsid w:val="00041609"/>
    <w:rsid w:val="00041DA5"/>
    <w:rsid w:val="00043BB8"/>
    <w:rsid w:val="0004507C"/>
    <w:rsid w:val="00045092"/>
    <w:rsid w:val="000450E9"/>
    <w:rsid w:val="0004518D"/>
    <w:rsid w:val="00045808"/>
    <w:rsid w:val="000473FB"/>
    <w:rsid w:val="000478E4"/>
    <w:rsid w:val="000518FA"/>
    <w:rsid w:val="000519F6"/>
    <w:rsid w:val="00053DC9"/>
    <w:rsid w:val="0005584C"/>
    <w:rsid w:val="0006028F"/>
    <w:rsid w:val="00062D22"/>
    <w:rsid w:val="00063154"/>
    <w:rsid w:val="00064DF6"/>
    <w:rsid w:val="00065432"/>
    <w:rsid w:val="00067C37"/>
    <w:rsid w:val="0007428C"/>
    <w:rsid w:val="00080440"/>
    <w:rsid w:val="000805E7"/>
    <w:rsid w:val="000811EC"/>
    <w:rsid w:val="00083AC5"/>
    <w:rsid w:val="00083D41"/>
    <w:rsid w:val="00084376"/>
    <w:rsid w:val="00086F5D"/>
    <w:rsid w:val="00093E8B"/>
    <w:rsid w:val="00094315"/>
    <w:rsid w:val="00094CE0"/>
    <w:rsid w:val="0009766C"/>
    <w:rsid w:val="000A07E8"/>
    <w:rsid w:val="000A1D99"/>
    <w:rsid w:val="000A2989"/>
    <w:rsid w:val="000A4806"/>
    <w:rsid w:val="000A6959"/>
    <w:rsid w:val="000B0486"/>
    <w:rsid w:val="000B0F3A"/>
    <w:rsid w:val="000B19EA"/>
    <w:rsid w:val="000B219D"/>
    <w:rsid w:val="000B2448"/>
    <w:rsid w:val="000B2A86"/>
    <w:rsid w:val="000B381C"/>
    <w:rsid w:val="000B3889"/>
    <w:rsid w:val="000B5DAB"/>
    <w:rsid w:val="000B67AC"/>
    <w:rsid w:val="000B68C4"/>
    <w:rsid w:val="000C2EE7"/>
    <w:rsid w:val="000C37C8"/>
    <w:rsid w:val="000C3E85"/>
    <w:rsid w:val="000C47A7"/>
    <w:rsid w:val="000C4977"/>
    <w:rsid w:val="000C517D"/>
    <w:rsid w:val="000C5B3E"/>
    <w:rsid w:val="000C6E1E"/>
    <w:rsid w:val="000D03CA"/>
    <w:rsid w:val="000D0EE6"/>
    <w:rsid w:val="000D16D2"/>
    <w:rsid w:val="000D1E20"/>
    <w:rsid w:val="000D2306"/>
    <w:rsid w:val="000D726D"/>
    <w:rsid w:val="000E274E"/>
    <w:rsid w:val="000E2E46"/>
    <w:rsid w:val="000E6CF5"/>
    <w:rsid w:val="000E6E05"/>
    <w:rsid w:val="000F2B0D"/>
    <w:rsid w:val="000F2FAC"/>
    <w:rsid w:val="000F3950"/>
    <w:rsid w:val="000F3A26"/>
    <w:rsid w:val="000F5084"/>
    <w:rsid w:val="000F79BC"/>
    <w:rsid w:val="00100032"/>
    <w:rsid w:val="00100E83"/>
    <w:rsid w:val="00101785"/>
    <w:rsid w:val="001019E2"/>
    <w:rsid w:val="001022A3"/>
    <w:rsid w:val="00105298"/>
    <w:rsid w:val="0010568A"/>
    <w:rsid w:val="00105D6C"/>
    <w:rsid w:val="001112A8"/>
    <w:rsid w:val="00114487"/>
    <w:rsid w:val="00115DC4"/>
    <w:rsid w:val="00116A52"/>
    <w:rsid w:val="00117CAD"/>
    <w:rsid w:val="00122325"/>
    <w:rsid w:val="00125141"/>
    <w:rsid w:val="00125DB8"/>
    <w:rsid w:val="00126389"/>
    <w:rsid w:val="0013199F"/>
    <w:rsid w:val="00132C02"/>
    <w:rsid w:val="0013395B"/>
    <w:rsid w:val="001339FE"/>
    <w:rsid w:val="001344CD"/>
    <w:rsid w:val="00134D76"/>
    <w:rsid w:val="00137B3F"/>
    <w:rsid w:val="0014208F"/>
    <w:rsid w:val="00146B51"/>
    <w:rsid w:val="00147376"/>
    <w:rsid w:val="00147BA5"/>
    <w:rsid w:val="00147FF3"/>
    <w:rsid w:val="001516F6"/>
    <w:rsid w:val="00153DAB"/>
    <w:rsid w:val="001558A4"/>
    <w:rsid w:val="00157239"/>
    <w:rsid w:val="00157B7E"/>
    <w:rsid w:val="001600A7"/>
    <w:rsid w:val="0016206E"/>
    <w:rsid w:val="00163D12"/>
    <w:rsid w:val="001653AF"/>
    <w:rsid w:val="00166A62"/>
    <w:rsid w:val="00170D2C"/>
    <w:rsid w:val="00171275"/>
    <w:rsid w:val="001714C7"/>
    <w:rsid w:val="0017195E"/>
    <w:rsid w:val="00172393"/>
    <w:rsid w:val="00172DB5"/>
    <w:rsid w:val="00176E98"/>
    <w:rsid w:val="00183E0C"/>
    <w:rsid w:val="0018505A"/>
    <w:rsid w:val="00185E28"/>
    <w:rsid w:val="001876D3"/>
    <w:rsid w:val="00191B5C"/>
    <w:rsid w:val="001962C4"/>
    <w:rsid w:val="00196C86"/>
    <w:rsid w:val="00197391"/>
    <w:rsid w:val="0019773D"/>
    <w:rsid w:val="001A0FE5"/>
    <w:rsid w:val="001A1FB0"/>
    <w:rsid w:val="001A6493"/>
    <w:rsid w:val="001B3158"/>
    <w:rsid w:val="001B5691"/>
    <w:rsid w:val="001B6341"/>
    <w:rsid w:val="001D0574"/>
    <w:rsid w:val="001D07E9"/>
    <w:rsid w:val="001D14A9"/>
    <w:rsid w:val="001D2429"/>
    <w:rsid w:val="001D5EDE"/>
    <w:rsid w:val="001D707C"/>
    <w:rsid w:val="001D7A95"/>
    <w:rsid w:val="001E0363"/>
    <w:rsid w:val="001E03F6"/>
    <w:rsid w:val="001E165F"/>
    <w:rsid w:val="001E6279"/>
    <w:rsid w:val="001E7494"/>
    <w:rsid w:val="001F0028"/>
    <w:rsid w:val="001F2279"/>
    <w:rsid w:val="001F303E"/>
    <w:rsid w:val="001F5E34"/>
    <w:rsid w:val="001F5F07"/>
    <w:rsid w:val="001F6F50"/>
    <w:rsid w:val="001F75A5"/>
    <w:rsid w:val="0020063F"/>
    <w:rsid w:val="00200CD8"/>
    <w:rsid w:val="00201E03"/>
    <w:rsid w:val="0020324D"/>
    <w:rsid w:val="0020741B"/>
    <w:rsid w:val="00210E70"/>
    <w:rsid w:val="00213AB9"/>
    <w:rsid w:val="00214C8C"/>
    <w:rsid w:val="00221474"/>
    <w:rsid w:val="002225C5"/>
    <w:rsid w:val="00222FAB"/>
    <w:rsid w:val="0022406C"/>
    <w:rsid w:val="00224500"/>
    <w:rsid w:val="00224694"/>
    <w:rsid w:val="002246A4"/>
    <w:rsid w:val="002339C2"/>
    <w:rsid w:val="00233C39"/>
    <w:rsid w:val="00233D6C"/>
    <w:rsid w:val="002341A8"/>
    <w:rsid w:val="00234333"/>
    <w:rsid w:val="00234DEA"/>
    <w:rsid w:val="00236AC0"/>
    <w:rsid w:val="00236AF9"/>
    <w:rsid w:val="00236F0A"/>
    <w:rsid w:val="00241333"/>
    <w:rsid w:val="0024350C"/>
    <w:rsid w:val="00245DB7"/>
    <w:rsid w:val="00245E22"/>
    <w:rsid w:val="0024680B"/>
    <w:rsid w:val="0024687B"/>
    <w:rsid w:val="00246F09"/>
    <w:rsid w:val="002513DB"/>
    <w:rsid w:val="002564E1"/>
    <w:rsid w:val="00257069"/>
    <w:rsid w:val="002600DE"/>
    <w:rsid w:val="002630A8"/>
    <w:rsid w:val="002657F8"/>
    <w:rsid w:val="0026795E"/>
    <w:rsid w:val="002707C0"/>
    <w:rsid w:val="0027179C"/>
    <w:rsid w:val="002808AB"/>
    <w:rsid w:val="0028222E"/>
    <w:rsid w:val="0028634F"/>
    <w:rsid w:val="0029012D"/>
    <w:rsid w:val="00290C32"/>
    <w:rsid w:val="00292202"/>
    <w:rsid w:val="00292685"/>
    <w:rsid w:val="00294553"/>
    <w:rsid w:val="002955BB"/>
    <w:rsid w:val="002971E2"/>
    <w:rsid w:val="00297825"/>
    <w:rsid w:val="00297C79"/>
    <w:rsid w:val="002A035A"/>
    <w:rsid w:val="002A74F5"/>
    <w:rsid w:val="002B2253"/>
    <w:rsid w:val="002B2CF8"/>
    <w:rsid w:val="002B2FD9"/>
    <w:rsid w:val="002B40A6"/>
    <w:rsid w:val="002B4574"/>
    <w:rsid w:val="002B48FA"/>
    <w:rsid w:val="002B5418"/>
    <w:rsid w:val="002B5FE2"/>
    <w:rsid w:val="002C1D7A"/>
    <w:rsid w:val="002C22CF"/>
    <w:rsid w:val="002C26EE"/>
    <w:rsid w:val="002C3E94"/>
    <w:rsid w:val="002C4075"/>
    <w:rsid w:val="002C50BF"/>
    <w:rsid w:val="002C5A3B"/>
    <w:rsid w:val="002C7088"/>
    <w:rsid w:val="002C7B84"/>
    <w:rsid w:val="002D0F3C"/>
    <w:rsid w:val="002D1549"/>
    <w:rsid w:val="002D18D9"/>
    <w:rsid w:val="002D2D95"/>
    <w:rsid w:val="002D3401"/>
    <w:rsid w:val="002D3FEB"/>
    <w:rsid w:val="002D4B10"/>
    <w:rsid w:val="002D62C4"/>
    <w:rsid w:val="002D6E97"/>
    <w:rsid w:val="002D7021"/>
    <w:rsid w:val="002D7F26"/>
    <w:rsid w:val="002E07B2"/>
    <w:rsid w:val="002E10C7"/>
    <w:rsid w:val="002E3E05"/>
    <w:rsid w:val="002E3E9B"/>
    <w:rsid w:val="002E5510"/>
    <w:rsid w:val="002E5B88"/>
    <w:rsid w:val="002E6621"/>
    <w:rsid w:val="002F04F7"/>
    <w:rsid w:val="002F1110"/>
    <w:rsid w:val="002F3EF6"/>
    <w:rsid w:val="002F4268"/>
    <w:rsid w:val="002F6E53"/>
    <w:rsid w:val="0030060C"/>
    <w:rsid w:val="003013AC"/>
    <w:rsid w:val="00305D5D"/>
    <w:rsid w:val="00306D78"/>
    <w:rsid w:val="00314CFC"/>
    <w:rsid w:val="00317905"/>
    <w:rsid w:val="00320C4E"/>
    <w:rsid w:val="003216A8"/>
    <w:rsid w:val="00321B80"/>
    <w:rsid w:val="003230BE"/>
    <w:rsid w:val="0032423F"/>
    <w:rsid w:val="00324DE1"/>
    <w:rsid w:val="003254F5"/>
    <w:rsid w:val="00327620"/>
    <w:rsid w:val="003278E9"/>
    <w:rsid w:val="00335265"/>
    <w:rsid w:val="003353A7"/>
    <w:rsid w:val="003361AB"/>
    <w:rsid w:val="0034213F"/>
    <w:rsid w:val="00342E9E"/>
    <w:rsid w:val="00343B01"/>
    <w:rsid w:val="0034595D"/>
    <w:rsid w:val="00346E0B"/>
    <w:rsid w:val="0034721D"/>
    <w:rsid w:val="003472BD"/>
    <w:rsid w:val="00347798"/>
    <w:rsid w:val="0035068D"/>
    <w:rsid w:val="003602A5"/>
    <w:rsid w:val="00361019"/>
    <w:rsid w:val="00361D86"/>
    <w:rsid w:val="0036438D"/>
    <w:rsid w:val="0036488D"/>
    <w:rsid w:val="0036510B"/>
    <w:rsid w:val="0036553F"/>
    <w:rsid w:val="00366DEE"/>
    <w:rsid w:val="00371930"/>
    <w:rsid w:val="00373F78"/>
    <w:rsid w:val="00375ED2"/>
    <w:rsid w:val="00376961"/>
    <w:rsid w:val="00377CAD"/>
    <w:rsid w:val="00377E61"/>
    <w:rsid w:val="0038011F"/>
    <w:rsid w:val="00383371"/>
    <w:rsid w:val="00384053"/>
    <w:rsid w:val="003866C0"/>
    <w:rsid w:val="0038682C"/>
    <w:rsid w:val="0038780D"/>
    <w:rsid w:val="0039079E"/>
    <w:rsid w:val="00391281"/>
    <w:rsid w:val="00392975"/>
    <w:rsid w:val="00396E83"/>
    <w:rsid w:val="00397F88"/>
    <w:rsid w:val="003A0D80"/>
    <w:rsid w:val="003A2392"/>
    <w:rsid w:val="003B0660"/>
    <w:rsid w:val="003B06D2"/>
    <w:rsid w:val="003B08DE"/>
    <w:rsid w:val="003B1209"/>
    <w:rsid w:val="003B2EA0"/>
    <w:rsid w:val="003B3753"/>
    <w:rsid w:val="003B42E9"/>
    <w:rsid w:val="003B4B2E"/>
    <w:rsid w:val="003B5D9D"/>
    <w:rsid w:val="003B71F1"/>
    <w:rsid w:val="003C22BF"/>
    <w:rsid w:val="003C3702"/>
    <w:rsid w:val="003C3D3D"/>
    <w:rsid w:val="003C4A6C"/>
    <w:rsid w:val="003C58C4"/>
    <w:rsid w:val="003D0DE5"/>
    <w:rsid w:val="003D26C8"/>
    <w:rsid w:val="003D313A"/>
    <w:rsid w:val="003D45C3"/>
    <w:rsid w:val="003D48E8"/>
    <w:rsid w:val="003D4AA0"/>
    <w:rsid w:val="003D4B07"/>
    <w:rsid w:val="003D5F26"/>
    <w:rsid w:val="003D631A"/>
    <w:rsid w:val="003E054E"/>
    <w:rsid w:val="003E1053"/>
    <w:rsid w:val="003E40DE"/>
    <w:rsid w:val="003E5439"/>
    <w:rsid w:val="003F20DA"/>
    <w:rsid w:val="003F5AD4"/>
    <w:rsid w:val="003F6041"/>
    <w:rsid w:val="003F6A2B"/>
    <w:rsid w:val="003F7330"/>
    <w:rsid w:val="00403CE3"/>
    <w:rsid w:val="00404739"/>
    <w:rsid w:val="00404B06"/>
    <w:rsid w:val="00405333"/>
    <w:rsid w:val="004053E9"/>
    <w:rsid w:val="00405597"/>
    <w:rsid w:val="00405F03"/>
    <w:rsid w:val="0040773E"/>
    <w:rsid w:val="0041109D"/>
    <w:rsid w:val="004111AE"/>
    <w:rsid w:val="004139B9"/>
    <w:rsid w:val="004148D1"/>
    <w:rsid w:val="004170D1"/>
    <w:rsid w:val="004200D0"/>
    <w:rsid w:val="00420577"/>
    <w:rsid w:val="0042132B"/>
    <w:rsid w:val="00423EF6"/>
    <w:rsid w:val="004249EA"/>
    <w:rsid w:val="00425629"/>
    <w:rsid w:val="00426CC3"/>
    <w:rsid w:val="00427999"/>
    <w:rsid w:val="00430958"/>
    <w:rsid w:val="00431137"/>
    <w:rsid w:val="00432681"/>
    <w:rsid w:val="004345C7"/>
    <w:rsid w:val="004354C3"/>
    <w:rsid w:val="0043561C"/>
    <w:rsid w:val="00435883"/>
    <w:rsid w:val="00435A74"/>
    <w:rsid w:val="0043708B"/>
    <w:rsid w:val="00437BFB"/>
    <w:rsid w:val="00437C33"/>
    <w:rsid w:val="004420C8"/>
    <w:rsid w:val="00442EA9"/>
    <w:rsid w:val="004462C6"/>
    <w:rsid w:val="00446838"/>
    <w:rsid w:val="00447FD8"/>
    <w:rsid w:val="004503EE"/>
    <w:rsid w:val="00451CCF"/>
    <w:rsid w:val="00455254"/>
    <w:rsid w:val="004559DD"/>
    <w:rsid w:val="00456A4A"/>
    <w:rsid w:val="00457E62"/>
    <w:rsid w:val="00461974"/>
    <w:rsid w:val="00461CE3"/>
    <w:rsid w:val="004661E0"/>
    <w:rsid w:val="004668B6"/>
    <w:rsid w:val="004724B0"/>
    <w:rsid w:val="00472C86"/>
    <w:rsid w:val="00473DC3"/>
    <w:rsid w:val="0047428F"/>
    <w:rsid w:val="00474864"/>
    <w:rsid w:val="00475C6F"/>
    <w:rsid w:val="00477532"/>
    <w:rsid w:val="004803B5"/>
    <w:rsid w:val="0048228B"/>
    <w:rsid w:val="00482D02"/>
    <w:rsid w:val="00484DF7"/>
    <w:rsid w:val="00484EE5"/>
    <w:rsid w:val="004855CA"/>
    <w:rsid w:val="00485ED2"/>
    <w:rsid w:val="004871DB"/>
    <w:rsid w:val="00492BC7"/>
    <w:rsid w:val="00497631"/>
    <w:rsid w:val="00497895"/>
    <w:rsid w:val="004A194B"/>
    <w:rsid w:val="004A1A67"/>
    <w:rsid w:val="004A380E"/>
    <w:rsid w:val="004A6A99"/>
    <w:rsid w:val="004A73F4"/>
    <w:rsid w:val="004B5BE6"/>
    <w:rsid w:val="004C27D4"/>
    <w:rsid w:val="004C2CD7"/>
    <w:rsid w:val="004C6608"/>
    <w:rsid w:val="004D0BC4"/>
    <w:rsid w:val="004D2465"/>
    <w:rsid w:val="004D3DE9"/>
    <w:rsid w:val="004E042E"/>
    <w:rsid w:val="004E0E2B"/>
    <w:rsid w:val="004E5CBC"/>
    <w:rsid w:val="004E69AA"/>
    <w:rsid w:val="004E6B35"/>
    <w:rsid w:val="004F3EDC"/>
    <w:rsid w:val="005012FF"/>
    <w:rsid w:val="005017E8"/>
    <w:rsid w:val="00501A22"/>
    <w:rsid w:val="005035E3"/>
    <w:rsid w:val="005043E1"/>
    <w:rsid w:val="00504F87"/>
    <w:rsid w:val="00505277"/>
    <w:rsid w:val="005078F1"/>
    <w:rsid w:val="0051009B"/>
    <w:rsid w:val="0051431F"/>
    <w:rsid w:val="00514E60"/>
    <w:rsid w:val="00520606"/>
    <w:rsid w:val="00522684"/>
    <w:rsid w:val="00527C18"/>
    <w:rsid w:val="005315A6"/>
    <w:rsid w:val="00532E94"/>
    <w:rsid w:val="00532ECB"/>
    <w:rsid w:val="00541CAB"/>
    <w:rsid w:val="00542131"/>
    <w:rsid w:val="005426ED"/>
    <w:rsid w:val="00542703"/>
    <w:rsid w:val="00542CFB"/>
    <w:rsid w:val="0054350E"/>
    <w:rsid w:val="00546343"/>
    <w:rsid w:val="005471D1"/>
    <w:rsid w:val="00551222"/>
    <w:rsid w:val="005519E9"/>
    <w:rsid w:val="0055608A"/>
    <w:rsid w:val="00556D7A"/>
    <w:rsid w:val="005603BD"/>
    <w:rsid w:val="00562871"/>
    <w:rsid w:val="00563111"/>
    <w:rsid w:val="00564325"/>
    <w:rsid w:val="0056593D"/>
    <w:rsid w:val="005661E9"/>
    <w:rsid w:val="0056639B"/>
    <w:rsid w:val="005671A8"/>
    <w:rsid w:val="00570692"/>
    <w:rsid w:val="0057079D"/>
    <w:rsid w:val="00572734"/>
    <w:rsid w:val="0057501C"/>
    <w:rsid w:val="005820B1"/>
    <w:rsid w:val="005821C7"/>
    <w:rsid w:val="0059324B"/>
    <w:rsid w:val="005969D4"/>
    <w:rsid w:val="005977A1"/>
    <w:rsid w:val="005A03CF"/>
    <w:rsid w:val="005A6128"/>
    <w:rsid w:val="005A66F3"/>
    <w:rsid w:val="005A679F"/>
    <w:rsid w:val="005A7099"/>
    <w:rsid w:val="005B0295"/>
    <w:rsid w:val="005B0842"/>
    <w:rsid w:val="005B0E72"/>
    <w:rsid w:val="005B20D5"/>
    <w:rsid w:val="005B21EA"/>
    <w:rsid w:val="005B2875"/>
    <w:rsid w:val="005B3DDC"/>
    <w:rsid w:val="005B5756"/>
    <w:rsid w:val="005B5BB6"/>
    <w:rsid w:val="005B66C8"/>
    <w:rsid w:val="005B746D"/>
    <w:rsid w:val="005C0DD8"/>
    <w:rsid w:val="005C17F2"/>
    <w:rsid w:val="005C245F"/>
    <w:rsid w:val="005C383E"/>
    <w:rsid w:val="005C514C"/>
    <w:rsid w:val="005D105F"/>
    <w:rsid w:val="005D238B"/>
    <w:rsid w:val="005D5D4C"/>
    <w:rsid w:val="005E3E5D"/>
    <w:rsid w:val="005E7223"/>
    <w:rsid w:val="005E761D"/>
    <w:rsid w:val="005F00E1"/>
    <w:rsid w:val="005F3A8D"/>
    <w:rsid w:val="005F6186"/>
    <w:rsid w:val="005F6388"/>
    <w:rsid w:val="005F6EA8"/>
    <w:rsid w:val="005F72FF"/>
    <w:rsid w:val="006005E8"/>
    <w:rsid w:val="006125CC"/>
    <w:rsid w:val="00613D2F"/>
    <w:rsid w:val="006143A2"/>
    <w:rsid w:val="00614F55"/>
    <w:rsid w:val="00615958"/>
    <w:rsid w:val="00615F81"/>
    <w:rsid w:val="00617060"/>
    <w:rsid w:val="00621D4D"/>
    <w:rsid w:val="00625787"/>
    <w:rsid w:val="00625F38"/>
    <w:rsid w:val="0062647B"/>
    <w:rsid w:val="0063234A"/>
    <w:rsid w:val="00642D57"/>
    <w:rsid w:val="00643FC9"/>
    <w:rsid w:val="00646FB1"/>
    <w:rsid w:val="00647DCE"/>
    <w:rsid w:val="00651000"/>
    <w:rsid w:val="0065116B"/>
    <w:rsid w:val="00651DF9"/>
    <w:rsid w:val="00654E1E"/>
    <w:rsid w:val="006557AC"/>
    <w:rsid w:val="00661AEA"/>
    <w:rsid w:val="00666074"/>
    <w:rsid w:val="0066649A"/>
    <w:rsid w:val="00666F70"/>
    <w:rsid w:val="0067118A"/>
    <w:rsid w:val="0067219A"/>
    <w:rsid w:val="00674188"/>
    <w:rsid w:val="006746D8"/>
    <w:rsid w:val="00683C89"/>
    <w:rsid w:val="006844E6"/>
    <w:rsid w:val="0068457A"/>
    <w:rsid w:val="0069090C"/>
    <w:rsid w:val="00691776"/>
    <w:rsid w:val="006934AA"/>
    <w:rsid w:val="00693CDB"/>
    <w:rsid w:val="00693EAF"/>
    <w:rsid w:val="006969A6"/>
    <w:rsid w:val="00696DEF"/>
    <w:rsid w:val="006A0EC1"/>
    <w:rsid w:val="006A2292"/>
    <w:rsid w:val="006A3915"/>
    <w:rsid w:val="006A6CCA"/>
    <w:rsid w:val="006A7B13"/>
    <w:rsid w:val="006B0C12"/>
    <w:rsid w:val="006B4BAE"/>
    <w:rsid w:val="006B56E4"/>
    <w:rsid w:val="006B625C"/>
    <w:rsid w:val="006B6D3B"/>
    <w:rsid w:val="006B74D1"/>
    <w:rsid w:val="006B7D0D"/>
    <w:rsid w:val="006C33BF"/>
    <w:rsid w:val="006C500C"/>
    <w:rsid w:val="006C6AC7"/>
    <w:rsid w:val="006C7476"/>
    <w:rsid w:val="006D113A"/>
    <w:rsid w:val="006D1517"/>
    <w:rsid w:val="006D631D"/>
    <w:rsid w:val="006E1135"/>
    <w:rsid w:val="006E15B1"/>
    <w:rsid w:val="006E3C8E"/>
    <w:rsid w:val="006E6637"/>
    <w:rsid w:val="006E672B"/>
    <w:rsid w:val="006F0582"/>
    <w:rsid w:val="007018CD"/>
    <w:rsid w:val="00701BCE"/>
    <w:rsid w:val="007034E1"/>
    <w:rsid w:val="00703B2B"/>
    <w:rsid w:val="00704EAD"/>
    <w:rsid w:val="00706CF9"/>
    <w:rsid w:val="0071076A"/>
    <w:rsid w:val="00710B4D"/>
    <w:rsid w:val="0071159E"/>
    <w:rsid w:val="007118D0"/>
    <w:rsid w:val="00713F13"/>
    <w:rsid w:val="00713FFD"/>
    <w:rsid w:val="007144E7"/>
    <w:rsid w:val="007176E4"/>
    <w:rsid w:val="00717E17"/>
    <w:rsid w:val="00720471"/>
    <w:rsid w:val="00721606"/>
    <w:rsid w:val="007220B8"/>
    <w:rsid w:val="007238CB"/>
    <w:rsid w:val="00723C15"/>
    <w:rsid w:val="007306DF"/>
    <w:rsid w:val="00730E9D"/>
    <w:rsid w:val="00732EF3"/>
    <w:rsid w:val="0073407C"/>
    <w:rsid w:val="007400CC"/>
    <w:rsid w:val="007408D8"/>
    <w:rsid w:val="0074101A"/>
    <w:rsid w:val="00744846"/>
    <w:rsid w:val="0074529D"/>
    <w:rsid w:val="00745426"/>
    <w:rsid w:val="00745CAE"/>
    <w:rsid w:val="00750F81"/>
    <w:rsid w:val="00757216"/>
    <w:rsid w:val="007572EF"/>
    <w:rsid w:val="0075739F"/>
    <w:rsid w:val="0075764E"/>
    <w:rsid w:val="00761EE7"/>
    <w:rsid w:val="007649E9"/>
    <w:rsid w:val="00764C1E"/>
    <w:rsid w:val="00766B7C"/>
    <w:rsid w:val="00767DA8"/>
    <w:rsid w:val="00771610"/>
    <w:rsid w:val="00774294"/>
    <w:rsid w:val="007745A1"/>
    <w:rsid w:val="00782249"/>
    <w:rsid w:val="007826FB"/>
    <w:rsid w:val="00784141"/>
    <w:rsid w:val="007862DA"/>
    <w:rsid w:val="00787617"/>
    <w:rsid w:val="00793669"/>
    <w:rsid w:val="007942D7"/>
    <w:rsid w:val="007950AA"/>
    <w:rsid w:val="007952FC"/>
    <w:rsid w:val="00796486"/>
    <w:rsid w:val="007A14C7"/>
    <w:rsid w:val="007A2D8F"/>
    <w:rsid w:val="007A3943"/>
    <w:rsid w:val="007A42EE"/>
    <w:rsid w:val="007A668B"/>
    <w:rsid w:val="007A6A2C"/>
    <w:rsid w:val="007A7A30"/>
    <w:rsid w:val="007A7B56"/>
    <w:rsid w:val="007B0A6D"/>
    <w:rsid w:val="007B289E"/>
    <w:rsid w:val="007B2F16"/>
    <w:rsid w:val="007B66F8"/>
    <w:rsid w:val="007B6EC9"/>
    <w:rsid w:val="007B7F80"/>
    <w:rsid w:val="007C20DC"/>
    <w:rsid w:val="007C4277"/>
    <w:rsid w:val="007C761D"/>
    <w:rsid w:val="007D374B"/>
    <w:rsid w:val="007D5ED0"/>
    <w:rsid w:val="007D5EE5"/>
    <w:rsid w:val="007D6382"/>
    <w:rsid w:val="007D6A83"/>
    <w:rsid w:val="007E2939"/>
    <w:rsid w:val="007E3E20"/>
    <w:rsid w:val="007E5CE6"/>
    <w:rsid w:val="007E7CBD"/>
    <w:rsid w:val="007F35D9"/>
    <w:rsid w:val="007F5E1E"/>
    <w:rsid w:val="007F7A02"/>
    <w:rsid w:val="00802371"/>
    <w:rsid w:val="008034BC"/>
    <w:rsid w:val="008035FC"/>
    <w:rsid w:val="0080759C"/>
    <w:rsid w:val="0081115C"/>
    <w:rsid w:val="00811BA1"/>
    <w:rsid w:val="00812FE2"/>
    <w:rsid w:val="0081439E"/>
    <w:rsid w:val="008201C6"/>
    <w:rsid w:val="00821114"/>
    <w:rsid w:val="008263ED"/>
    <w:rsid w:val="00827C3F"/>
    <w:rsid w:val="008354E8"/>
    <w:rsid w:val="008356A4"/>
    <w:rsid w:val="00840361"/>
    <w:rsid w:val="00841B7D"/>
    <w:rsid w:val="008442F7"/>
    <w:rsid w:val="00845B03"/>
    <w:rsid w:val="0085561E"/>
    <w:rsid w:val="008568C2"/>
    <w:rsid w:val="00857A14"/>
    <w:rsid w:val="00862DB2"/>
    <w:rsid w:val="008652AA"/>
    <w:rsid w:val="0086703E"/>
    <w:rsid w:val="00870BDC"/>
    <w:rsid w:val="00870DC9"/>
    <w:rsid w:val="00874710"/>
    <w:rsid w:val="008748D7"/>
    <w:rsid w:val="00875A49"/>
    <w:rsid w:val="00880495"/>
    <w:rsid w:val="00882AC2"/>
    <w:rsid w:val="008919E6"/>
    <w:rsid w:val="00891E8F"/>
    <w:rsid w:val="00895A82"/>
    <w:rsid w:val="00896EAF"/>
    <w:rsid w:val="00897115"/>
    <w:rsid w:val="00897EDF"/>
    <w:rsid w:val="008A4736"/>
    <w:rsid w:val="008A5935"/>
    <w:rsid w:val="008A7507"/>
    <w:rsid w:val="008B13A5"/>
    <w:rsid w:val="008B1A6F"/>
    <w:rsid w:val="008B20B9"/>
    <w:rsid w:val="008B3886"/>
    <w:rsid w:val="008B3B05"/>
    <w:rsid w:val="008B41B0"/>
    <w:rsid w:val="008B77CC"/>
    <w:rsid w:val="008C05C5"/>
    <w:rsid w:val="008C0E51"/>
    <w:rsid w:val="008C2C36"/>
    <w:rsid w:val="008C402F"/>
    <w:rsid w:val="008C63AE"/>
    <w:rsid w:val="008C6ADF"/>
    <w:rsid w:val="008C6F41"/>
    <w:rsid w:val="008D686E"/>
    <w:rsid w:val="008E07F1"/>
    <w:rsid w:val="008E3954"/>
    <w:rsid w:val="008E70B2"/>
    <w:rsid w:val="008F0E5B"/>
    <w:rsid w:val="008F1202"/>
    <w:rsid w:val="008F2198"/>
    <w:rsid w:val="008F321D"/>
    <w:rsid w:val="008F5939"/>
    <w:rsid w:val="00900217"/>
    <w:rsid w:val="00900354"/>
    <w:rsid w:val="00900F30"/>
    <w:rsid w:val="009036EB"/>
    <w:rsid w:val="00904390"/>
    <w:rsid w:val="00906A7B"/>
    <w:rsid w:val="00907FD0"/>
    <w:rsid w:val="00910902"/>
    <w:rsid w:val="00911C1C"/>
    <w:rsid w:val="009120B1"/>
    <w:rsid w:val="0091354B"/>
    <w:rsid w:val="00914AF3"/>
    <w:rsid w:val="0091703A"/>
    <w:rsid w:val="00920373"/>
    <w:rsid w:val="00920FE0"/>
    <w:rsid w:val="00921D10"/>
    <w:rsid w:val="00923F7A"/>
    <w:rsid w:val="009246B2"/>
    <w:rsid w:val="00926B95"/>
    <w:rsid w:val="00927235"/>
    <w:rsid w:val="00930777"/>
    <w:rsid w:val="00930B82"/>
    <w:rsid w:val="00932723"/>
    <w:rsid w:val="00933981"/>
    <w:rsid w:val="00934D6A"/>
    <w:rsid w:val="00935992"/>
    <w:rsid w:val="00940019"/>
    <w:rsid w:val="009455A6"/>
    <w:rsid w:val="0095060C"/>
    <w:rsid w:val="00950F33"/>
    <w:rsid w:val="00954018"/>
    <w:rsid w:val="00954E47"/>
    <w:rsid w:val="009578BE"/>
    <w:rsid w:val="00960518"/>
    <w:rsid w:val="00963EAE"/>
    <w:rsid w:val="00964512"/>
    <w:rsid w:val="00964689"/>
    <w:rsid w:val="00965810"/>
    <w:rsid w:val="009658EC"/>
    <w:rsid w:val="00966DB6"/>
    <w:rsid w:val="00970AFF"/>
    <w:rsid w:val="00971529"/>
    <w:rsid w:val="009717B3"/>
    <w:rsid w:val="00973223"/>
    <w:rsid w:val="00977E0D"/>
    <w:rsid w:val="00980256"/>
    <w:rsid w:val="00981247"/>
    <w:rsid w:val="00981B88"/>
    <w:rsid w:val="00982D93"/>
    <w:rsid w:val="00984B9B"/>
    <w:rsid w:val="00985A46"/>
    <w:rsid w:val="009877AB"/>
    <w:rsid w:val="0099235F"/>
    <w:rsid w:val="0099253E"/>
    <w:rsid w:val="00992FB1"/>
    <w:rsid w:val="009931BE"/>
    <w:rsid w:val="00994465"/>
    <w:rsid w:val="00997B36"/>
    <w:rsid w:val="00997B65"/>
    <w:rsid w:val="00997BD4"/>
    <w:rsid w:val="009A3D7D"/>
    <w:rsid w:val="009A42A8"/>
    <w:rsid w:val="009A570C"/>
    <w:rsid w:val="009A6040"/>
    <w:rsid w:val="009A6563"/>
    <w:rsid w:val="009B091D"/>
    <w:rsid w:val="009B24FF"/>
    <w:rsid w:val="009C0190"/>
    <w:rsid w:val="009C2FF7"/>
    <w:rsid w:val="009C3168"/>
    <w:rsid w:val="009C435A"/>
    <w:rsid w:val="009C451E"/>
    <w:rsid w:val="009C64BD"/>
    <w:rsid w:val="009D04DD"/>
    <w:rsid w:val="009D46BD"/>
    <w:rsid w:val="009D484F"/>
    <w:rsid w:val="009D4F24"/>
    <w:rsid w:val="009D67A9"/>
    <w:rsid w:val="009E06E3"/>
    <w:rsid w:val="009E10CB"/>
    <w:rsid w:val="009E1FF1"/>
    <w:rsid w:val="009E2552"/>
    <w:rsid w:val="009E399B"/>
    <w:rsid w:val="009E4912"/>
    <w:rsid w:val="009E5131"/>
    <w:rsid w:val="009E62CE"/>
    <w:rsid w:val="009E6D16"/>
    <w:rsid w:val="009E7091"/>
    <w:rsid w:val="009F34FD"/>
    <w:rsid w:val="009F3501"/>
    <w:rsid w:val="009F4295"/>
    <w:rsid w:val="00A03C04"/>
    <w:rsid w:val="00A0484B"/>
    <w:rsid w:val="00A135ED"/>
    <w:rsid w:val="00A1362F"/>
    <w:rsid w:val="00A13DA8"/>
    <w:rsid w:val="00A15DB2"/>
    <w:rsid w:val="00A179C5"/>
    <w:rsid w:val="00A2262A"/>
    <w:rsid w:val="00A24295"/>
    <w:rsid w:val="00A24DC8"/>
    <w:rsid w:val="00A273BD"/>
    <w:rsid w:val="00A31464"/>
    <w:rsid w:val="00A319B7"/>
    <w:rsid w:val="00A323D0"/>
    <w:rsid w:val="00A3347A"/>
    <w:rsid w:val="00A33839"/>
    <w:rsid w:val="00A338CD"/>
    <w:rsid w:val="00A359E8"/>
    <w:rsid w:val="00A36477"/>
    <w:rsid w:val="00A366D0"/>
    <w:rsid w:val="00A36D5E"/>
    <w:rsid w:val="00A4059A"/>
    <w:rsid w:val="00A509A7"/>
    <w:rsid w:val="00A513D8"/>
    <w:rsid w:val="00A520AA"/>
    <w:rsid w:val="00A528E7"/>
    <w:rsid w:val="00A54539"/>
    <w:rsid w:val="00A57892"/>
    <w:rsid w:val="00A615F6"/>
    <w:rsid w:val="00A61FED"/>
    <w:rsid w:val="00A62402"/>
    <w:rsid w:val="00A62E59"/>
    <w:rsid w:val="00A65632"/>
    <w:rsid w:val="00A66F3C"/>
    <w:rsid w:val="00A674D8"/>
    <w:rsid w:val="00A70CFA"/>
    <w:rsid w:val="00A70F08"/>
    <w:rsid w:val="00A72BA6"/>
    <w:rsid w:val="00A732E7"/>
    <w:rsid w:val="00A7386F"/>
    <w:rsid w:val="00A74F61"/>
    <w:rsid w:val="00A75782"/>
    <w:rsid w:val="00A81A48"/>
    <w:rsid w:val="00A8261E"/>
    <w:rsid w:val="00A86AE3"/>
    <w:rsid w:val="00A90777"/>
    <w:rsid w:val="00A90E5B"/>
    <w:rsid w:val="00A91F0B"/>
    <w:rsid w:val="00A9234B"/>
    <w:rsid w:val="00A94DA4"/>
    <w:rsid w:val="00A97BAC"/>
    <w:rsid w:val="00A97FE0"/>
    <w:rsid w:val="00AA2458"/>
    <w:rsid w:val="00AA4CC8"/>
    <w:rsid w:val="00AA66F2"/>
    <w:rsid w:val="00AA6F8D"/>
    <w:rsid w:val="00AA77ED"/>
    <w:rsid w:val="00AB2056"/>
    <w:rsid w:val="00AB5026"/>
    <w:rsid w:val="00AB5400"/>
    <w:rsid w:val="00AB6892"/>
    <w:rsid w:val="00AC1D3E"/>
    <w:rsid w:val="00AC2971"/>
    <w:rsid w:val="00AC2DE6"/>
    <w:rsid w:val="00AC4838"/>
    <w:rsid w:val="00AC4DF8"/>
    <w:rsid w:val="00AC683A"/>
    <w:rsid w:val="00AC6B72"/>
    <w:rsid w:val="00AD20BA"/>
    <w:rsid w:val="00AD56E9"/>
    <w:rsid w:val="00AD5FF2"/>
    <w:rsid w:val="00AD69A4"/>
    <w:rsid w:val="00AD6D8E"/>
    <w:rsid w:val="00AD6F35"/>
    <w:rsid w:val="00AE0FCE"/>
    <w:rsid w:val="00AE16D8"/>
    <w:rsid w:val="00AE2250"/>
    <w:rsid w:val="00AE318F"/>
    <w:rsid w:val="00AE6688"/>
    <w:rsid w:val="00AF0045"/>
    <w:rsid w:val="00AF28E5"/>
    <w:rsid w:val="00AF2E84"/>
    <w:rsid w:val="00AF2ECB"/>
    <w:rsid w:val="00AF479B"/>
    <w:rsid w:val="00AF51D8"/>
    <w:rsid w:val="00AF6C6D"/>
    <w:rsid w:val="00B0472D"/>
    <w:rsid w:val="00B0500D"/>
    <w:rsid w:val="00B05A44"/>
    <w:rsid w:val="00B05ACB"/>
    <w:rsid w:val="00B21161"/>
    <w:rsid w:val="00B21929"/>
    <w:rsid w:val="00B23708"/>
    <w:rsid w:val="00B239D9"/>
    <w:rsid w:val="00B26D66"/>
    <w:rsid w:val="00B2754D"/>
    <w:rsid w:val="00B306DB"/>
    <w:rsid w:val="00B30A1B"/>
    <w:rsid w:val="00B34CFC"/>
    <w:rsid w:val="00B3753D"/>
    <w:rsid w:val="00B37805"/>
    <w:rsid w:val="00B37CFC"/>
    <w:rsid w:val="00B40209"/>
    <w:rsid w:val="00B40D44"/>
    <w:rsid w:val="00B4191C"/>
    <w:rsid w:val="00B426BD"/>
    <w:rsid w:val="00B42D85"/>
    <w:rsid w:val="00B43719"/>
    <w:rsid w:val="00B43B4A"/>
    <w:rsid w:val="00B4487F"/>
    <w:rsid w:val="00B44DD8"/>
    <w:rsid w:val="00B520A2"/>
    <w:rsid w:val="00B53101"/>
    <w:rsid w:val="00B54F41"/>
    <w:rsid w:val="00B55461"/>
    <w:rsid w:val="00B55BD3"/>
    <w:rsid w:val="00B612C9"/>
    <w:rsid w:val="00B6230C"/>
    <w:rsid w:val="00B628D4"/>
    <w:rsid w:val="00B6463C"/>
    <w:rsid w:val="00B659DB"/>
    <w:rsid w:val="00B6722B"/>
    <w:rsid w:val="00B677CD"/>
    <w:rsid w:val="00B67EAC"/>
    <w:rsid w:val="00B741BB"/>
    <w:rsid w:val="00B75076"/>
    <w:rsid w:val="00B76A58"/>
    <w:rsid w:val="00B77E48"/>
    <w:rsid w:val="00B80910"/>
    <w:rsid w:val="00B80E61"/>
    <w:rsid w:val="00B81069"/>
    <w:rsid w:val="00B81D0D"/>
    <w:rsid w:val="00B84566"/>
    <w:rsid w:val="00B866ED"/>
    <w:rsid w:val="00B87915"/>
    <w:rsid w:val="00B91DEC"/>
    <w:rsid w:val="00B94635"/>
    <w:rsid w:val="00B9512A"/>
    <w:rsid w:val="00B96375"/>
    <w:rsid w:val="00B96483"/>
    <w:rsid w:val="00B970FC"/>
    <w:rsid w:val="00BA04DB"/>
    <w:rsid w:val="00BA2665"/>
    <w:rsid w:val="00BA26FF"/>
    <w:rsid w:val="00BA517E"/>
    <w:rsid w:val="00BA6D1C"/>
    <w:rsid w:val="00BB1BDD"/>
    <w:rsid w:val="00BB2B17"/>
    <w:rsid w:val="00BB3A4F"/>
    <w:rsid w:val="00BB3E86"/>
    <w:rsid w:val="00BB581F"/>
    <w:rsid w:val="00BB6AA0"/>
    <w:rsid w:val="00BB71EC"/>
    <w:rsid w:val="00BB7AEC"/>
    <w:rsid w:val="00BC08B1"/>
    <w:rsid w:val="00BC09D9"/>
    <w:rsid w:val="00BC13DE"/>
    <w:rsid w:val="00BC209D"/>
    <w:rsid w:val="00BC2799"/>
    <w:rsid w:val="00BC3280"/>
    <w:rsid w:val="00BC395C"/>
    <w:rsid w:val="00BC39EB"/>
    <w:rsid w:val="00BC4D69"/>
    <w:rsid w:val="00BC5C4E"/>
    <w:rsid w:val="00BC5CFC"/>
    <w:rsid w:val="00BC5D39"/>
    <w:rsid w:val="00BD0B86"/>
    <w:rsid w:val="00BD1F0F"/>
    <w:rsid w:val="00BD4984"/>
    <w:rsid w:val="00BD784A"/>
    <w:rsid w:val="00BD793F"/>
    <w:rsid w:val="00BE2591"/>
    <w:rsid w:val="00BE3563"/>
    <w:rsid w:val="00BE36C5"/>
    <w:rsid w:val="00BE372E"/>
    <w:rsid w:val="00BE4B11"/>
    <w:rsid w:val="00BE5646"/>
    <w:rsid w:val="00BF0F1C"/>
    <w:rsid w:val="00BF0F56"/>
    <w:rsid w:val="00BF213F"/>
    <w:rsid w:val="00BF367E"/>
    <w:rsid w:val="00BF3700"/>
    <w:rsid w:val="00BF40EA"/>
    <w:rsid w:val="00BF6FC4"/>
    <w:rsid w:val="00C05DED"/>
    <w:rsid w:val="00C06A03"/>
    <w:rsid w:val="00C1085E"/>
    <w:rsid w:val="00C1521B"/>
    <w:rsid w:val="00C17617"/>
    <w:rsid w:val="00C20F79"/>
    <w:rsid w:val="00C2292E"/>
    <w:rsid w:val="00C22B28"/>
    <w:rsid w:val="00C25048"/>
    <w:rsid w:val="00C251D6"/>
    <w:rsid w:val="00C279B3"/>
    <w:rsid w:val="00C30783"/>
    <w:rsid w:val="00C32B3F"/>
    <w:rsid w:val="00C331B1"/>
    <w:rsid w:val="00C33CD9"/>
    <w:rsid w:val="00C33EF0"/>
    <w:rsid w:val="00C3462D"/>
    <w:rsid w:val="00C34632"/>
    <w:rsid w:val="00C350B1"/>
    <w:rsid w:val="00C35A37"/>
    <w:rsid w:val="00C35DCD"/>
    <w:rsid w:val="00C36BEF"/>
    <w:rsid w:val="00C375A2"/>
    <w:rsid w:val="00C40FDE"/>
    <w:rsid w:val="00C42259"/>
    <w:rsid w:val="00C423AC"/>
    <w:rsid w:val="00C441CE"/>
    <w:rsid w:val="00C4438B"/>
    <w:rsid w:val="00C45FCF"/>
    <w:rsid w:val="00C47294"/>
    <w:rsid w:val="00C528D9"/>
    <w:rsid w:val="00C529D1"/>
    <w:rsid w:val="00C531B4"/>
    <w:rsid w:val="00C53BF3"/>
    <w:rsid w:val="00C54A81"/>
    <w:rsid w:val="00C5513E"/>
    <w:rsid w:val="00C57E7D"/>
    <w:rsid w:val="00C61672"/>
    <w:rsid w:val="00C643EC"/>
    <w:rsid w:val="00C70118"/>
    <w:rsid w:val="00C72E44"/>
    <w:rsid w:val="00C74620"/>
    <w:rsid w:val="00C749D7"/>
    <w:rsid w:val="00C75A5F"/>
    <w:rsid w:val="00C764F1"/>
    <w:rsid w:val="00C76FAD"/>
    <w:rsid w:val="00C771D2"/>
    <w:rsid w:val="00C80CD3"/>
    <w:rsid w:val="00C816B2"/>
    <w:rsid w:val="00C834BE"/>
    <w:rsid w:val="00C8529C"/>
    <w:rsid w:val="00C85629"/>
    <w:rsid w:val="00C860F5"/>
    <w:rsid w:val="00C874E5"/>
    <w:rsid w:val="00C952EA"/>
    <w:rsid w:val="00C95E0E"/>
    <w:rsid w:val="00C97717"/>
    <w:rsid w:val="00CA086C"/>
    <w:rsid w:val="00CA0FDB"/>
    <w:rsid w:val="00CA1508"/>
    <w:rsid w:val="00CA3D8E"/>
    <w:rsid w:val="00CA4704"/>
    <w:rsid w:val="00CA4A01"/>
    <w:rsid w:val="00CA5867"/>
    <w:rsid w:val="00CA7B36"/>
    <w:rsid w:val="00CB0169"/>
    <w:rsid w:val="00CB0898"/>
    <w:rsid w:val="00CB183E"/>
    <w:rsid w:val="00CB1AB6"/>
    <w:rsid w:val="00CB1B6F"/>
    <w:rsid w:val="00CB21AD"/>
    <w:rsid w:val="00CB296C"/>
    <w:rsid w:val="00CB2B41"/>
    <w:rsid w:val="00CB4499"/>
    <w:rsid w:val="00CB5573"/>
    <w:rsid w:val="00CC15E7"/>
    <w:rsid w:val="00CC6239"/>
    <w:rsid w:val="00CC65AC"/>
    <w:rsid w:val="00CC69DE"/>
    <w:rsid w:val="00CC6F1C"/>
    <w:rsid w:val="00CC7A0A"/>
    <w:rsid w:val="00CD0D3D"/>
    <w:rsid w:val="00CE1845"/>
    <w:rsid w:val="00CE238F"/>
    <w:rsid w:val="00CE55C8"/>
    <w:rsid w:val="00CF2DC8"/>
    <w:rsid w:val="00CF3AD9"/>
    <w:rsid w:val="00CF4A6F"/>
    <w:rsid w:val="00CF4A7C"/>
    <w:rsid w:val="00CF4DC3"/>
    <w:rsid w:val="00CF4F13"/>
    <w:rsid w:val="00CF75C2"/>
    <w:rsid w:val="00D00BEA"/>
    <w:rsid w:val="00D00C74"/>
    <w:rsid w:val="00D00F28"/>
    <w:rsid w:val="00D0171C"/>
    <w:rsid w:val="00D03FD4"/>
    <w:rsid w:val="00D04513"/>
    <w:rsid w:val="00D05505"/>
    <w:rsid w:val="00D12EB2"/>
    <w:rsid w:val="00D16F18"/>
    <w:rsid w:val="00D174B2"/>
    <w:rsid w:val="00D17A44"/>
    <w:rsid w:val="00D209CA"/>
    <w:rsid w:val="00D20CC8"/>
    <w:rsid w:val="00D234FE"/>
    <w:rsid w:val="00D245BF"/>
    <w:rsid w:val="00D25591"/>
    <w:rsid w:val="00D263E3"/>
    <w:rsid w:val="00D26B32"/>
    <w:rsid w:val="00D26BE2"/>
    <w:rsid w:val="00D271B2"/>
    <w:rsid w:val="00D3120E"/>
    <w:rsid w:val="00D33199"/>
    <w:rsid w:val="00D33DA2"/>
    <w:rsid w:val="00D34114"/>
    <w:rsid w:val="00D35D14"/>
    <w:rsid w:val="00D35EB8"/>
    <w:rsid w:val="00D37574"/>
    <w:rsid w:val="00D406B6"/>
    <w:rsid w:val="00D45753"/>
    <w:rsid w:val="00D4750E"/>
    <w:rsid w:val="00D47FEB"/>
    <w:rsid w:val="00D540CF"/>
    <w:rsid w:val="00D544DB"/>
    <w:rsid w:val="00D56DE3"/>
    <w:rsid w:val="00D5793E"/>
    <w:rsid w:val="00D608F7"/>
    <w:rsid w:val="00D61790"/>
    <w:rsid w:val="00D62242"/>
    <w:rsid w:val="00D63FE6"/>
    <w:rsid w:val="00D65E2B"/>
    <w:rsid w:val="00D65F83"/>
    <w:rsid w:val="00D7069C"/>
    <w:rsid w:val="00D7128E"/>
    <w:rsid w:val="00D71573"/>
    <w:rsid w:val="00D75A53"/>
    <w:rsid w:val="00D76C16"/>
    <w:rsid w:val="00D83E63"/>
    <w:rsid w:val="00D849E8"/>
    <w:rsid w:val="00D862A9"/>
    <w:rsid w:val="00D86A8A"/>
    <w:rsid w:val="00D86C51"/>
    <w:rsid w:val="00D907FA"/>
    <w:rsid w:val="00D90C05"/>
    <w:rsid w:val="00D93CE4"/>
    <w:rsid w:val="00D940A4"/>
    <w:rsid w:val="00D95C54"/>
    <w:rsid w:val="00D96E25"/>
    <w:rsid w:val="00DA0788"/>
    <w:rsid w:val="00DA13D3"/>
    <w:rsid w:val="00DA22B1"/>
    <w:rsid w:val="00DA2F8D"/>
    <w:rsid w:val="00DA3120"/>
    <w:rsid w:val="00DA3B80"/>
    <w:rsid w:val="00DB011D"/>
    <w:rsid w:val="00DB343A"/>
    <w:rsid w:val="00DB5B88"/>
    <w:rsid w:val="00DB7359"/>
    <w:rsid w:val="00DC02C9"/>
    <w:rsid w:val="00DC12D8"/>
    <w:rsid w:val="00DC1499"/>
    <w:rsid w:val="00DC4774"/>
    <w:rsid w:val="00DC4823"/>
    <w:rsid w:val="00DC4C15"/>
    <w:rsid w:val="00DD094B"/>
    <w:rsid w:val="00DD0DF3"/>
    <w:rsid w:val="00DD6A7E"/>
    <w:rsid w:val="00DE1E47"/>
    <w:rsid w:val="00DE34BF"/>
    <w:rsid w:val="00DE5321"/>
    <w:rsid w:val="00DE5EFE"/>
    <w:rsid w:val="00DE62F6"/>
    <w:rsid w:val="00DE6AA9"/>
    <w:rsid w:val="00DE7F15"/>
    <w:rsid w:val="00DF0144"/>
    <w:rsid w:val="00DF0E54"/>
    <w:rsid w:val="00DF4BF2"/>
    <w:rsid w:val="00DF5C73"/>
    <w:rsid w:val="00DF5CF7"/>
    <w:rsid w:val="00DF7A31"/>
    <w:rsid w:val="00DF7D74"/>
    <w:rsid w:val="00E0067F"/>
    <w:rsid w:val="00E007D9"/>
    <w:rsid w:val="00E03F0C"/>
    <w:rsid w:val="00E05A33"/>
    <w:rsid w:val="00E06D0F"/>
    <w:rsid w:val="00E070C8"/>
    <w:rsid w:val="00E074D4"/>
    <w:rsid w:val="00E07792"/>
    <w:rsid w:val="00E114EE"/>
    <w:rsid w:val="00E12768"/>
    <w:rsid w:val="00E12918"/>
    <w:rsid w:val="00E14078"/>
    <w:rsid w:val="00E15EFA"/>
    <w:rsid w:val="00E20186"/>
    <w:rsid w:val="00E206C8"/>
    <w:rsid w:val="00E22189"/>
    <w:rsid w:val="00E22BB8"/>
    <w:rsid w:val="00E24FD6"/>
    <w:rsid w:val="00E26320"/>
    <w:rsid w:val="00E26469"/>
    <w:rsid w:val="00E27000"/>
    <w:rsid w:val="00E30A03"/>
    <w:rsid w:val="00E3111A"/>
    <w:rsid w:val="00E31F86"/>
    <w:rsid w:val="00E325AC"/>
    <w:rsid w:val="00E357F3"/>
    <w:rsid w:val="00E4069C"/>
    <w:rsid w:val="00E406CB"/>
    <w:rsid w:val="00E42035"/>
    <w:rsid w:val="00E42165"/>
    <w:rsid w:val="00E42ECB"/>
    <w:rsid w:val="00E432FB"/>
    <w:rsid w:val="00E51029"/>
    <w:rsid w:val="00E513D9"/>
    <w:rsid w:val="00E529D4"/>
    <w:rsid w:val="00E52E0F"/>
    <w:rsid w:val="00E533CD"/>
    <w:rsid w:val="00E53F89"/>
    <w:rsid w:val="00E559FB"/>
    <w:rsid w:val="00E65503"/>
    <w:rsid w:val="00E67489"/>
    <w:rsid w:val="00E707D6"/>
    <w:rsid w:val="00E713A2"/>
    <w:rsid w:val="00E71970"/>
    <w:rsid w:val="00E73408"/>
    <w:rsid w:val="00E7549C"/>
    <w:rsid w:val="00E76A3B"/>
    <w:rsid w:val="00E81BE2"/>
    <w:rsid w:val="00E82432"/>
    <w:rsid w:val="00E846FA"/>
    <w:rsid w:val="00E8698F"/>
    <w:rsid w:val="00E923AC"/>
    <w:rsid w:val="00E92469"/>
    <w:rsid w:val="00E9404E"/>
    <w:rsid w:val="00E965F8"/>
    <w:rsid w:val="00EA0C6E"/>
    <w:rsid w:val="00EA0C84"/>
    <w:rsid w:val="00EA77AA"/>
    <w:rsid w:val="00EB0761"/>
    <w:rsid w:val="00EB08C5"/>
    <w:rsid w:val="00EB2031"/>
    <w:rsid w:val="00EB7295"/>
    <w:rsid w:val="00EC24A9"/>
    <w:rsid w:val="00EC2722"/>
    <w:rsid w:val="00EC38E2"/>
    <w:rsid w:val="00EC4733"/>
    <w:rsid w:val="00EC5270"/>
    <w:rsid w:val="00ED3278"/>
    <w:rsid w:val="00ED4513"/>
    <w:rsid w:val="00ED595E"/>
    <w:rsid w:val="00ED7F0C"/>
    <w:rsid w:val="00ED7FA5"/>
    <w:rsid w:val="00EE2469"/>
    <w:rsid w:val="00EE3472"/>
    <w:rsid w:val="00EE44F6"/>
    <w:rsid w:val="00EE5A80"/>
    <w:rsid w:val="00EE5FCF"/>
    <w:rsid w:val="00EE7683"/>
    <w:rsid w:val="00EF006F"/>
    <w:rsid w:val="00EF07F2"/>
    <w:rsid w:val="00EF19DA"/>
    <w:rsid w:val="00EF5D0E"/>
    <w:rsid w:val="00EF65F0"/>
    <w:rsid w:val="00F00F8B"/>
    <w:rsid w:val="00F01D98"/>
    <w:rsid w:val="00F02C29"/>
    <w:rsid w:val="00F0324C"/>
    <w:rsid w:val="00F0490F"/>
    <w:rsid w:val="00F05D40"/>
    <w:rsid w:val="00F109FC"/>
    <w:rsid w:val="00F112E3"/>
    <w:rsid w:val="00F174C3"/>
    <w:rsid w:val="00F217A9"/>
    <w:rsid w:val="00F22C58"/>
    <w:rsid w:val="00F23DE4"/>
    <w:rsid w:val="00F243D7"/>
    <w:rsid w:val="00F24879"/>
    <w:rsid w:val="00F24F0E"/>
    <w:rsid w:val="00F254A9"/>
    <w:rsid w:val="00F25B8D"/>
    <w:rsid w:val="00F26C44"/>
    <w:rsid w:val="00F31E69"/>
    <w:rsid w:val="00F3239B"/>
    <w:rsid w:val="00F323DE"/>
    <w:rsid w:val="00F32B96"/>
    <w:rsid w:val="00F3556E"/>
    <w:rsid w:val="00F40606"/>
    <w:rsid w:val="00F45751"/>
    <w:rsid w:val="00F470D8"/>
    <w:rsid w:val="00F51AC0"/>
    <w:rsid w:val="00F525AA"/>
    <w:rsid w:val="00F52DFC"/>
    <w:rsid w:val="00F54F96"/>
    <w:rsid w:val="00F57BF6"/>
    <w:rsid w:val="00F60AC1"/>
    <w:rsid w:val="00F622A2"/>
    <w:rsid w:val="00F6515B"/>
    <w:rsid w:val="00F66627"/>
    <w:rsid w:val="00F66A9E"/>
    <w:rsid w:val="00F66C6A"/>
    <w:rsid w:val="00F670D0"/>
    <w:rsid w:val="00F72FE7"/>
    <w:rsid w:val="00F74391"/>
    <w:rsid w:val="00F746EF"/>
    <w:rsid w:val="00F752A4"/>
    <w:rsid w:val="00F76DE8"/>
    <w:rsid w:val="00F80322"/>
    <w:rsid w:val="00F82238"/>
    <w:rsid w:val="00F83790"/>
    <w:rsid w:val="00F84CFC"/>
    <w:rsid w:val="00F85BCA"/>
    <w:rsid w:val="00F93AF1"/>
    <w:rsid w:val="00F9446D"/>
    <w:rsid w:val="00F97059"/>
    <w:rsid w:val="00FA1382"/>
    <w:rsid w:val="00FA1681"/>
    <w:rsid w:val="00FA18BA"/>
    <w:rsid w:val="00FA58E7"/>
    <w:rsid w:val="00FA6B4D"/>
    <w:rsid w:val="00FB57CC"/>
    <w:rsid w:val="00FB600B"/>
    <w:rsid w:val="00FB74AB"/>
    <w:rsid w:val="00FC01F2"/>
    <w:rsid w:val="00FC419F"/>
    <w:rsid w:val="00FC4343"/>
    <w:rsid w:val="00FC4E4B"/>
    <w:rsid w:val="00FC6D83"/>
    <w:rsid w:val="00FC7282"/>
    <w:rsid w:val="00FD3135"/>
    <w:rsid w:val="00FE35F5"/>
    <w:rsid w:val="00FE4AD4"/>
    <w:rsid w:val="00FE7196"/>
    <w:rsid w:val="00FF29AF"/>
    <w:rsid w:val="00FF514E"/>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727191"/>
  <w15:docId w15:val="{CB77FEC9-9533-40D7-A65C-EB749B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540CF"/>
    <w:pPr>
      <w:spacing w:after="200"/>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032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032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0324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0324D"/>
    <w:pPr>
      <w:keepNext/>
      <w:spacing w:before="240" w:after="60"/>
      <w:outlineLvl w:val="3"/>
    </w:pPr>
    <w:rPr>
      <w:b/>
      <w:bCs/>
      <w:sz w:val="28"/>
      <w:szCs w:val="28"/>
    </w:rPr>
  </w:style>
  <w:style w:type="paragraph" w:styleId="Heading5">
    <w:name w:val="heading 5"/>
    <w:basedOn w:val="Normal"/>
    <w:next w:val="Normal"/>
    <w:link w:val="Heading5Char"/>
    <w:qFormat/>
    <w:rsid w:val="0020324D"/>
    <w:pPr>
      <w:spacing w:before="240" w:after="60"/>
      <w:outlineLvl w:val="4"/>
    </w:pPr>
    <w:rPr>
      <w:b/>
      <w:bCs/>
      <w:i/>
      <w:iCs/>
      <w:sz w:val="26"/>
      <w:szCs w:val="26"/>
    </w:rPr>
  </w:style>
  <w:style w:type="paragraph" w:styleId="Heading6">
    <w:name w:val="heading 6"/>
    <w:basedOn w:val="Normal"/>
    <w:next w:val="Normal"/>
    <w:link w:val="Heading6Char"/>
    <w:qFormat/>
    <w:rsid w:val="0020324D"/>
    <w:pPr>
      <w:spacing w:before="240" w:after="60"/>
      <w:outlineLvl w:val="5"/>
    </w:pPr>
    <w:rPr>
      <w:b/>
      <w:bCs/>
    </w:rPr>
  </w:style>
  <w:style w:type="paragraph" w:styleId="Heading7">
    <w:name w:val="heading 7"/>
    <w:basedOn w:val="Normal"/>
    <w:next w:val="Normal"/>
    <w:link w:val="Heading7Char"/>
    <w:qFormat/>
    <w:rsid w:val="0020324D"/>
    <w:pPr>
      <w:spacing w:before="240" w:after="60"/>
      <w:outlineLvl w:val="6"/>
    </w:pPr>
  </w:style>
  <w:style w:type="paragraph" w:styleId="Heading8">
    <w:name w:val="heading 8"/>
    <w:basedOn w:val="Normal"/>
    <w:next w:val="Normal"/>
    <w:link w:val="Heading8Char"/>
    <w:qFormat/>
    <w:rsid w:val="0020324D"/>
    <w:pPr>
      <w:numPr>
        <w:ilvl w:val="7"/>
        <w:numId w:val="7"/>
      </w:numPr>
      <w:spacing w:before="240" w:after="60"/>
      <w:outlineLvl w:val="7"/>
    </w:pPr>
    <w:rPr>
      <w:i/>
      <w:iCs/>
    </w:rPr>
  </w:style>
  <w:style w:type="paragraph" w:styleId="Heading9">
    <w:name w:val="heading 9"/>
    <w:basedOn w:val="Normal"/>
    <w:next w:val="Normal"/>
    <w:link w:val="Heading9Char"/>
    <w:qFormat/>
    <w:rsid w:val="0020324D"/>
    <w:pPr>
      <w:numPr>
        <w:ilvl w:val="8"/>
        <w:numId w:val="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24D"/>
    <w:rPr>
      <w:rFonts w:ascii="Arial" w:hAnsi="Arial" w:cs="Arial"/>
      <w:b/>
      <w:bCs/>
      <w:kern w:val="32"/>
      <w:sz w:val="32"/>
      <w:szCs w:val="32"/>
    </w:rPr>
  </w:style>
  <w:style w:type="character" w:customStyle="1" w:styleId="Heading2Char">
    <w:name w:val="Heading 2 Char"/>
    <w:basedOn w:val="DefaultParagraphFont"/>
    <w:link w:val="Heading2"/>
    <w:rsid w:val="0020324D"/>
    <w:rPr>
      <w:rFonts w:ascii="Arial" w:hAnsi="Arial" w:cs="Arial"/>
      <w:b/>
      <w:bCs/>
      <w:i/>
      <w:iCs/>
      <w:sz w:val="28"/>
      <w:szCs w:val="28"/>
    </w:rPr>
  </w:style>
  <w:style w:type="character" w:customStyle="1" w:styleId="Heading4Char">
    <w:name w:val="Heading 4 Char"/>
    <w:basedOn w:val="DefaultParagraphFont"/>
    <w:link w:val="Heading4"/>
    <w:rsid w:val="0020324D"/>
    <w:rPr>
      <w:b/>
      <w:bCs/>
      <w:sz w:val="28"/>
      <w:szCs w:val="28"/>
    </w:rPr>
  </w:style>
  <w:style w:type="character" w:customStyle="1" w:styleId="Heading5Char">
    <w:name w:val="Heading 5 Char"/>
    <w:basedOn w:val="DefaultParagraphFont"/>
    <w:link w:val="Heading5"/>
    <w:rsid w:val="0020324D"/>
    <w:rPr>
      <w:b/>
      <w:bCs/>
      <w:i/>
      <w:iCs/>
      <w:sz w:val="26"/>
      <w:szCs w:val="26"/>
    </w:rPr>
  </w:style>
  <w:style w:type="character" w:customStyle="1" w:styleId="Heading6Char">
    <w:name w:val="Heading 6 Char"/>
    <w:basedOn w:val="DefaultParagraphFont"/>
    <w:link w:val="Heading6"/>
    <w:rsid w:val="0020324D"/>
    <w:rPr>
      <w:b/>
      <w:bCs/>
      <w:sz w:val="22"/>
      <w:szCs w:val="22"/>
    </w:rPr>
  </w:style>
  <w:style w:type="character" w:customStyle="1" w:styleId="Heading7Char">
    <w:name w:val="Heading 7 Char"/>
    <w:basedOn w:val="DefaultParagraphFont"/>
    <w:link w:val="Heading7"/>
    <w:rsid w:val="0020324D"/>
    <w:rPr>
      <w:sz w:val="24"/>
      <w:szCs w:val="24"/>
    </w:rPr>
  </w:style>
  <w:style w:type="character" w:customStyle="1" w:styleId="Heading8Char">
    <w:name w:val="Heading 8 Char"/>
    <w:basedOn w:val="DefaultParagraphFont"/>
    <w:link w:val="Heading8"/>
    <w:rsid w:val="0020324D"/>
    <w:rPr>
      <w:rFonts w:asciiTheme="minorHAnsi" w:eastAsiaTheme="minorHAnsi" w:hAnsiTheme="minorHAnsi" w:cstheme="minorBidi"/>
      <w:i/>
      <w:iCs/>
      <w:sz w:val="22"/>
      <w:szCs w:val="22"/>
    </w:rPr>
  </w:style>
  <w:style w:type="character" w:customStyle="1" w:styleId="Heading9Char">
    <w:name w:val="Heading 9 Char"/>
    <w:basedOn w:val="DefaultParagraphFont"/>
    <w:link w:val="Heading9"/>
    <w:rsid w:val="0020324D"/>
    <w:rPr>
      <w:rFonts w:ascii="Arial" w:eastAsiaTheme="minorHAnsi" w:hAnsi="Arial" w:cs="Arial"/>
      <w:sz w:val="22"/>
      <w:szCs w:val="22"/>
    </w:rPr>
  </w:style>
  <w:style w:type="paragraph" w:customStyle="1" w:styleId="NRELBodyText">
    <w:name w:val="NREL_Body_Text"/>
    <w:link w:val="NRELBodyTextCharChar"/>
    <w:qFormat/>
    <w:rsid w:val="0020324D"/>
    <w:pPr>
      <w:spacing w:after="240"/>
    </w:pPr>
    <w:rPr>
      <w:rFonts w:eastAsia="Times"/>
      <w:color w:val="000000" w:themeColor="text1"/>
      <w:sz w:val="24"/>
    </w:rPr>
  </w:style>
  <w:style w:type="character" w:customStyle="1" w:styleId="NRELBodyTextCharChar">
    <w:name w:val="NREL_Body_Text Char Char"/>
    <w:basedOn w:val="DefaultParagraphFont"/>
    <w:link w:val="NRELBodyText"/>
    <w:rsid w:val="0020324D"/>
    <w:rPr>
      <w:rFonts w:eastAsia="Times"/>
      <w:color w:val="000000" w:themeColor="text1"/>
      <w:sz w:val="24"/>
    </w:rPr>
  </w:style>
  <w:style w:type="paragraph" w:customStyle="1" w:styleId="NRELHead02">
    <w:name w:val="NREL_Head_02"/>
    <w:basedOn w:val="Heading3"/>
    <w:next w:val="NRELBodyText"/>
    <w:qFormat/>
    <w:rsid w:val="008C0E51"/>
    <w:pPr>
      <w:outlineLvl w:val="1"/>
    </w:pPr>
    <w:rPr>
      <w:rFonts w:eastAsia="Times"/>
      <w:color w:val="0079BF"/>
      <w:sz w:val="28"/>
    </w:rPr>
  </w:style>
  <w:style w:type="paragraph" w:customStyle="1" w:styleId="NRELTOC01">
    <w:name w:val="NREL_TOC_01"/>
    <w:link w:val="NRELTOC01Char"/>
    <w:qFormat/>
    <w:rsid w:val="008C0E51"/>
    <w:pPr>
      <w:widowControl w:val="0"/>
      <w:tabs>
        <w:tab w:val="right" w:leader="dot" w:pos="9360"/>
      </w:tabs>
      <w:ind w:left="360" w:hanging="360"/>
    </w:pPr>
    <w:rPr>
      <w:rFonts w:ascii="Arial" w:eastAsia="Times" w:hAnsi="Arial"/>
      <w:b/>
      <w:color w:val="000000" w:themeColor="text1"/>
      <w:kern w:val="28"/>
    </w:rPr>
  </w:style>
  <w:style w:type="character" w:customStyle="1" w:styleId="NRELTOC01Char">
    <w:name w:val="NREL_TOC_01 Char"/>
    <w:basedOn w:val="DefaultParagraphFont"/>
    <w:link w:val="NRELTOC01"/>
    <w:rsid w:val="008C0E51"/>
    <w:rPr>
      <w:rFonts w:ascii="Arial" w:eastAsia="Times" w:hAnsi="Arial"/>
      <w:b/>
      <w:color w:val="000000" w:themeColor="text1"/>
      <w:kern w:val="28"/>
    </w:rPr>
  </w:style>
  <w:style w:type="paragraph" w:customStyle="1" w:styleId="NRELNomenclature">
    <w:name w:val="NREL_Nomenclature"/>
    <w:link w:val="NRELNomenclatureChar"/>
    <w:qFormat/>
    <w:rsid w:val="00AF0045"/>
    <w:pPr>
      <w:tabs>
        <w:tab w:val="left" w:pos="4320"/>
      </w:tabs>
      <w:ind w:left="2160" w:hanging="2160"/>
    </w:pPr>
    <w:rPr>
      <w:rFonts w:eastAsia="Times"/>
      <w:color w:val="000000" w:themeColor="text1"/>
      <w:sz w:val="24"/>
    </w:rPr>
  </w:style>
  <w:style w:type="character" w:customStyle="1" w:styleId="NRELNomenclatureChar">
    <w:name w:val="NREL_Nomenclature Char"/>
    <w:basedOn w:val="DefaultParagraphFont"/>
    <w:link w:val="NRELNomenclature"/>
    <w:rsid w:val="00AF0045"/>
    <w:rPr>
      <w:rFonts w:eastAsia="Times"/>
      <w:color w:val="000000" w:themeColor="text1"/>
      <w:sz w:val="24"/>
    </w:rPr>
  </w:style>
  <w:style w:type="paragraph" w:customStyle="1" w:styleId="NRELHead01">
    <w:name w:val="NREL_Head_01"/>
    <w:basedOn w:val="Heading2"/>
    <w:next w:val="NRELBodyText"/>
    <w:qFormat/>
    <w:rsid w:val="008C0E51"/>
    <w:pPr>
      <w:outlineLvl w:val="0"/>
    </w:pPr>
    <w:rPr>
      <w:rFonts w:eastAsia="Times"/>
      <w:i w:val="0"/>
      <w:color w:val="0079C1"/>
      <w:kern w:val="24"/>
      <w:sz w:val="36"/>
    </w:rPr>
  </w:style>
  <w:style w:type="paragraph" w:customStyle="1" w:styleId="NRELTOC02">
    <w:name w:val="NREL_TOC_02"/>
    <w:link w:val="NRELTOC02Char"/>
    <w:qFormat/>
    <w:rsid w:val="008C0E51"/>
    <w:pPr>
      <w:widowControl w:val="0"/>
      <w:tabs>
        <w:tab w:val="right" w:leader="dot" w:pos="9360"/>
      </w:tabs>
      <w:ind w:left="864" w:hanging="504"/>
    </w:pPr>
    <w:rPr>
      <w:rFonts w:eastAsia="Times"/>
      <w:color w:val="000000" w:themeColor="text1"/>
      <w:kern w:val="28"/>
      <w:sz w:val="22"/>
      <w:szCs w:val="22"/>
    </w:rPr>
  </w:style>
  <w:style w:type="character" w:customStyle="1" w:styleId="NRELTOC02Char">
    <w:name w:val="NREL_TOC_02 Char"/>
    <w:basedOn w:val="DefaultParagraphFont"/>
    <w:link w:val="NRELTOC02"/>
    <w:rsid w:val="008C0E51"/>
    <w:rPr>
      <w:rFonts w:eastAsia="Times"/>
      <w:color w:val="000000" w:themeColor="text1"/>
      <w:kern w:val="28"/>
      <w:sz w:val="22"/>
      <w:szCs w:val="22"/>
    </w:rPr>
  </w:style>
  <w:style w:type="paragraph" w:customStyle="1" w:styleId="NRELHead04">
    <w:name w:val="NREL_Head_04"/>
    <w:basedOn w:val="Heading5"/>
    <w:next w:val="NRELBodyText"/>
    <w:qFormat/>
    <w:rsid w:val="008C0E51"/>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5B20D5"/>
    <w:pPr>
      <w:keepNext/>
      <w:autoSpaceDE w:val="0"/>
      <w:autoSpaceDN w:val="0"/>
      <w:adjustRightInd w:val="0"/>
      <w:spacing w:before="120" w:after="120"/>
      <w:jc w:val="center"/>
    </w:pPr>
    <w:rPr>
      <w:rFonts w:ascii="Arial" w:eastAsia="Times" w:hAnsi="Arial"/>
      <w:b/>
      <w:bCs/>
      <w:i w:val="0"/>
      <w:color w:val="000000" w:themeColor="text1"/>
      <w:sz w:val="20"/>
    </w:rPr>
  </w:style>
  <w:style w:type="paragraph" w:customStyle="1" w:styleId="NRELBullet01">
    <w:name w:val="NREL_Bullet_01"/>
    <w:basedOn w:val="ListBullet"/>
    <w:qFormat/>
    <w:rsid w:val="0020324D"/>
    <w:pPr>
      <w:numPr>
        <w:numId w:val="3"/>
      </w:numPr>
      <w:spacing w:after="120"/>
      <w:ind w:left="720"/>
    </w:pPr>
    <w:rPr>
      <w:rFonts w:eastAsia="Times"/>
      <w:color w:val="000000" w:themeColor="text1"/>
    </w:rPr>
  </w:style>
  <w:style w:type="paragraph" w:customStyle="1" w:styleId="NRELHead03">
    <w:name w:val="NREL_Head_03"/>
    <w:basedOn w:val="Heading4"/>
    <w:next w:val="NRELBodyText"/>
    <w:qFormat/>
    <w:rsid w:val="008C0E51"/>
    <w:pPr>
      <w:outlineLvl w:val="2"/>
    </w:pPr>
    <w:rPr>
      <w:rFonts w:ascii="Arial" w:eastAsia="Times" w:hAnsi="Arial"/>
      <w:i/>
      <w:color w:val="0079BF"/>
      <w:sz w:val="24"/>
    </w:rPr>
  </w:style>
  <w:style w:type="paragraph" w:customStyle="1" w:styleId="NRELBlock">
    <w:name w:val="NREL_Block"/>
    <w:next w:val="NRELBodyText"/>
    <w:link w:val="NRELBlockChar"/>
    <w:qFormat/>
    <w:rsid w:val="0020324D"/>
    <w:pPr>
      <w:spacing w:after="120"/>
      <w:ind w:left="720" w:right="720"/>
    </w:pPr>
    <w:rPr>
      <w:rFonts w:eastAsia="Times"/>
      <w:color w:val="000000" w:themeColor="text1"/>
      <w:sz w:val="24"/>
    </w:rPr>
  </w:style>
  <w:style w:type="character" w:customStyle="1" w:styleId="NRELBlockChar">
    <w:name w:val="NREL_Block Char"/>
    <w:basedOn w:val="NRELBodyTextCharChar"/>
    <w:link w:val="NRELBlock"/>
    <w:rsid w:val="0020324D"/>
    <w:rPr>
      <w:rFonts w:eastAsia="Times"/>
      <w:color w:val="000000" w:themeColor="text1"/>
      <w:sz w:val="24"/>
    </w:rPr>
  </w:style>
  <w:style w:type="paragraph" w:customStyle="1" w:styleId="NRELBullet02">
    <w:name w:val="NREL_Bullet_02"/>
    <w:basedOn w:val="ListBullet"/>
    <w:link w:val="NRELBullet02Char"/>
    <w:qFormat/>
    <w:rsid w:val="004E5CBC"/>
    <w:pPr>
      <w:numPr>
        <w:numId w:val="2"/>
      </w:numPr>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4E5CBC"/>
    <w:rPr>
      <w:rFonts w:asciiTheme="minorHAnsi" w:eastAsia="Times" w:hAnsiTheme="minorHAnsi" w:cstheme="minorBidi"/>
      <w:color w:val="000000" w:themeColor="text1"/>
      <w:sz w:val="22"/>
      <w:szCs w:val="22"/>
    </w:rPr>
  </w:style>
  <w:style w:type="paragraph" w:customStyle="1" w:styleId="NRELBullet03">
    <w:name w:val="NREL_Bullet_03"/>
    <w:basedOn w:val="ListBullet"/>
    <w:qFormat/>
    <w:rsid w:val="0020324D"/>
    <w:pPr>
      <w:numPr>
        <w:numId w:val="6"/>
      </w:numPr>
      <w:spacing w:after="120"/>
      <w:ind w:left="2160"/>
    </w:pPr>
    <w:rPr>
      <w:rFonts w:eastAsia="Times"/>
      <w:color w:val="000000" w:themeColor="text1"/>
    </w:rPr>
  </w:style>
  <w:style w:type="paragraph" w:customStyle="1" w:styleId="NRELTOC03">
    <w:name w:val="NREL_TOC_03"/>
    <w:link w:val="NRELTOC03Char"/>
    <w:qFormat/>
    <w:rsid w:val="008C0E51"/>
    <w:pPr>
      <w:tabs>
        <w:tab w:val="right" w:leader="dot" w:pos="9360"/>
      </w:tabs>
      <w:ind w:left="1584" w:hanging="720"/>
    </w:pPr>
    <w:rPr>
      <w:color w:val="000000" w:themeColor="text1"/>
      <w:sz w:val="22"/>
      <w:szCs w:val="22"/>
    </w:rPr>
  </w:style>
  <w:style w:type="character" w:customStyle="1" w:styleId="NRELTOC03Char">
    <w:name w:val="NREL_TOC_03 Char"/>
    <w:basedOn w:val="DefaultParagraphFont"/>
    <w:link w:val="NRELTOC03"/>
    <w:rsid w:val="008C0E51"/>
    <w:rPr>
      <w:color w:val="000000" w:themeColor="text1"/>
      <w:sz w:val="22"/>
      <w:szCs w:val="22"/>
    </w:rPr>
  </w:style>
  <w:style w:type="paragraph" w:customStyle="1" w:styleId="NRELList01">
    <w:name w:val="NREL_List_01"/>
    <w:qFormat/>
    <w:rsid w:val="0020324D"/>
    <w:pPr>
      <w:numPr>
        <w:numId w:val="1"/>
      </w:numPr>
      <w:spacing w:after="120"/>
    </w:pPr>
    <w:rPr>
      <w:color w:val="000000" w:themeColor="text1"/>
      <w:sz w:val="24"/>
      <w:szCs w:val="24"/>
    </w:rPr>
  </w:style>
  <w:style w:type="paragraph" w:customStyle="1" w:styleId="NRELList02">
    <w:name w:val="NREL_List_02"/>
    <w:qFormat/>
    <w:rsid w:val="0020324D"/>
    <w:pPr>
      <w:numPr>
        <w:numId w:val="4"/>
      </w:numPr>
      <w:tabs>
        <w:tab w:val="clear" w:pos="2880"/>
      </w:tabs>
      <w:spacing w:after="120"/>
    </w:pPr>
    <w:rPr>
      <w:color w:val="000000" w:themeColor="text1"/>
      <w:sz w:val="24"/>
      <w:szCs w:val="24"/>
    </w:rPr>
  </w:style>
  <w:style w:type="paragraph" w:customStyle="1" w:styleId="NRELList03">
    <w:name w:val="NREL_List_03"/>
    <w:link w:val="NRELList03Char"/>
    <w:qFormat/>
    <w:rsid w:val="0020324D"/>
    <w:pPr>
      <w:numPr>
        <w:numId w:val="5"/>
      </w:numPr>
      <w:tabs>
        <w:tab w:val="left" w:pos="1080"/>
      </w:tabs>
      <w:spacing w:after="120"/>
    </w:pPr>
    <w:rPr>
      <w:color w:val="000000" w:themeColor="text1"/>
      <w:sz w:val="24"/>
      <w:szCs w:val="24"/>
    </w:rPr>
  </w:style>
  <w:style w:type="character" w:customStyle="1" w:styleId="NRELList03Char">
    <w:name w:val="NREL_List_03 Char"/>
    <w:basedOn w:val="DefaultParagraphFont"/>
    <w:link w:val="NRELList03"/>
    <w:rsid w:val="0020324D"/>
    <w:rPr>
      <w:color w:val="000000" w:themeColor="text1"/>
      <w:sz w:val="24"/>
      <w:szCs w:val="24"/>
    </w:rPr>
  </w:style>
  <w:style w:type="paragraph" w:customStyle="1" w:styleId="NRELIndex">
    <w:name w:val="NREL_Index"/>
    <w:qFormat/>
    <w:rsid w:val="0020324D"/>
    <w:pPr>
      <w:tabs>
        <w:tab w:val="right" w:leader="dot" w:pos="9360"/>
        <w:tab w:val="right" w:leader="dot" w:pos="10080"/>
      </w:tabs>
    </w:pPr>
    <w:rPr>
      <w:rFonts w:eastAsia="Times"/>
      <w:color w:val="000000" w:themeColor="text1"/>
      <w:sz w:val="24"/>
      <w:szCs w:val="22"/>
    </w:rPr>
  </w:style>
  <w:style w:type="paragraph" w:customStyle="1" w:styleId="NRELFootnoteEndnote">
    <w:name w:val="NREL_Footnote_Endnote"/>
    <w:qFormat/>
    <w:rsid w:val="0020324D"/>
    <w:rPr>
      <w:color w:val="000000" w:themeColor="text1"/>
    </w:rPr>
  </w:style>
  <w:style w:type="paragraph" w:customStyle="1" w:styleId="NRELFigureCaption">
    <w:name w:val="NREL_Figure_Caption"/>
    <w:basedOn w:val="Caption"/>
    <w:next w:val="NRELBodyText"/>
    <w:qFormat/>
    <w:rsid w:val="00134D76"/>
    <w:pPr>
      <w:keepLines/>
      <w:spacing w:before="120" w:after="120"/>
      <w:jc w:val="center"/>
    </w:pPr>
    <w:rPr>
      <w:rFonts w:ascii="Arial" w:hAnsi="Arial"/>
      <w:b/>
      <w:i w:val="0"/>
      <w:color w:val="000000" w:themeColor="text1"/>
      <w:sz w:val="20"/>
      <w:szCs w:val="24"/>
    </w:rPr>
  </w:style>
  <w:style w:type="paragraph" w:styleId="Footer">
    <w:name w:val="footer"/>
    <w:basedOn w:val="Normal"/>
    <w:link w:val="FooterChar"/>
    <w:uiPriority w:val="99"/>
    <w:rsid w:val="0020324D"/>
    <w:pPr>
      <w:tabs>
        <w:tab w:val="center" w:pos="4680"/>
        <w:tab w:val="right" w:pos="9360"/>
      </w:tabs>
    </w:pPr>
  </w:style>
  <w:style w:type="character" w:customStyle="1" w:styleId="FooterChar">
    <w:name w:val="Footer Char"/>
    <w:basedOn w:val="DefaultParagraphFont"/>
    <w:link w:val="Footer"/>
    <w:uiPriority w:val="99"/>
    <w:rsid w:val="0020324D"/>
    <w:rPr>
      <w:sz w:val="24"/>
      <w:szCs w:val="24"/>
    </w:rPr>
  </w:style>
  <w:style w:type="paragraph" w:customStyle="1" w:styleId="NRELReference">
    <w:name w:val="NREL_Reference"/>
    <w:qFormat/>
    <w:rsid w:val="002C7B84"/>
    <w:pPr>
      <w:keepLines/>
      <w:spacing w:after="240"/>
    </w:pPr>
    <w:rPr>
      <w:color w:val="000000" w:themeColor="text1"/>
      <w:kern w:val="28"/>
      <w:sz w:val="24"/>
      <w:szCs w:val="24"/>
    </w:rPr>
  </w:style>
  <w:style w:type="paragraph" w:customStyle="1" w:styleId="NRELEquation">
    <w:name w:val="NREL_Equation"/>
    <w:next w:val="NRELBodyText"/>
    <w:qFormat/>
    <w:rsid w:val="0020324D"/>
    <w:pPr>
      <w:spacing w:after="240"/>
      <w:ind w:left="720"/>
    </w:pPr>
    <w:rPr>
      <w:color w:val="000000" w:themeColor="text1"/>
      <w:sz w:val="24"/>
      <w:szCs w:val="24"/>
    </w:rPr>
  </w:style>
  <w:style w:type="paragraph" w:customStyle="1" w:styleId="NRELByline">
    <w:name w:val="NREL_Byline"/>
    <w:qFormat/>
    <w:rsid w:val="0020324D"/>
    <w:pPr>
      <w:spacing w:after="240"/>
      <w:jc w:val="center"/>
    </w:pPr>
    <w:rPr>
      <w:rFonts w:ascii="Arial" w:hAnsi="Arial"/>
      <w:b/>
      <w:i/>
      <w:color w:val="000000" w:themeColor="text1"/>
      <w:szCs w:val="28"/>
    </w:rPr>
  </w:style>
  <w:style w:type="paragraph" w:customStyle="1" w:styleId="NRELHead05">
    <w:name w:val="NREL_Head_05"/>
    <w:basedOn w:val="Heading6"/>
    <w:next w:val="NRELBodyText"/>
    <w:qFormat/>
    <w:rsid w:val="008C0E51"/>
    <w:pPr>
      <w:keepNext/>
      <w:outlineLvl w:val="4"/>
    </w:pPr>
    <w:rPr>
      <w:rFonts w:eastAsia="Times"/>
      <w:color w:val="000000" w:themeColor="text1"/>
      <w:sz w:val="24"/>
    </w:rPr>
  </w:style>
  <w:style w:type="paragraph" w:customStyle="1" w:styleId="NRELHead06">
    <w:name w:val="NREL_Head_06"/>
    <w:basedOn w:val="Heading7"/>
    <w:next w:val="NRELBodyText"/>
    <w:qFormat/>
    <w:rsid w:val="008C0E51"/>
    <w:pPr>
      <w:keepNext/>
      <w:outlineLvl w:val="5"/>
    </w:pPr>
    <w:rPr>
      <w:rFonts w:eastAsia="Times"/>
      <w:b/>
      <w:i/>
      <w:color w:val="000000" w:themeColor="text1"/>
    </w:rPr>
  </w:style>
  <w:style w:type="paragraph" w:customStyle="1" w:styleId="NRELHead07">
    <w:name w:val="NREL_Head_07"/>
    <w:basedOn w:val="Heading8"/>
    <w:next w:val="NRELBodyText"/>
    <w:qFormat/>
    <w:rsid w:val="008C0E51"/>
    <w:pPr>
      <w:keepNext/>
      <w:outlineLvl w:val="6"/>
    </w:pPr>
    <w:rPr>
      <w:rFonts w:eastAsia="Times"/>
      <w:color w:val="000000" w:themeColor="text1"/>
    </w:rPr>
  </w:style>
  <w:style w:type="character" w:styleId="Hyperlink">
    <w:name w:val="Hyperlink"/>
    <w:basedOn w:val="DefaultParagraphFont"/>
    <w:uiPriority w:val="99"/>
    <w:rsid w:val="0020324D"/>
    <w:rPr>
      <w:color w:val="0000FF"/>
      <w:u w:val="single"/>
    </w:rPr>
  </w:style>
  <w:style w:type="paragraph" w:customStyle="1" w:styleId="NRELPageNumber">
    <w:name w:val="NREL_Page_Number"/>
    <w:qFormat/>
    <w:rsid w:val="00FA1681"/>
    <w:pPr>
      <w:spacing w:after="240"/>
      <w:jc w:val="center"/>
    </w:pPr>
    <w:rPr>
      <w:color w:val="000000" w:themeColor="text1"/>
      <w:sz w:val="24"/>
      <w:szCs w:val="24"/>
    </w:rPr>
  </w:style>
  <w:style w:type="paragraph" w:styleId="Header">
    <w:name w:val="header"/>
    <w:basedOn w:val="Normal"/>
    <w:link w:val="HeaderChar"/>
    <w:uiPriority w:val="99"/>
    <w:rsid w:val="0020324D"/>
    <w:pPr>
      <w:tabs>
        <w:tab w:val="center" w:pos="4680"/>
        <w:tab w:val="right" w:pos="9360"/>
      </w:tabs>
    </w:pPr>
  </w:style>
  <w:style w:type="character" w:customStyle="1" w:styleId="HeaderChar">
    <w:name w:val="Header Char"/>
    <w:basedOn w:val="DefaultParagraphFont"/>
    <w:link w:val="Header"/>
    <w:uiPriority w:val="99"/>
    <w:rsid w:val="0020324D"/>
    <w:rPr>
      <w:sz w:val="24"/>
      <w:szCs w:val="24"/>
    </w:rPr>
  </w:style>
  <w:style w:type="paragraph" w:customStyle="1" w:styleId="NRELHead01NotinTOC">
    <w:name w:val="NREL_Head_01_Not_in_TOC"/>
    <w:basedOn w:val="Heading2"/>
    <w:next w:val="NRELBodyText"/>
    <w:qFormat/>
    <w:rsid w:val="008C0E51"/>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20324D"/>
  </w:style>
  <w:style w:type="table" w:styleId="TableGrid">
    <w:name w:val="Table Grid"/>
    <w:basedOn w:val="TableNormal"/>
    <w:rsid w:val="002032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RELTOC01"/>
    <w:next w:val="NRELTOC01"/>
    <w:uiPriority w:val="39"/>
    <w:rsid w:val="0020324D"/>
  </w:style>
  <w:style w:type="paragraph" w:styleId="TOC2">
    <w:name w:val="toc 2"/>
    <w:basedOn w:val="NRELTOC02"/>
    <w:next w:val="NRELTOC02"/>
    <w:uiPriority w:val="39"/>
    <w:rsid w:val="0020324D"/>
  </w:style>
  <w:style w:type="paragraph" w:styleId="TOC3">
    <w:name w:val="toc 3"/>
    <w:basedOn w:val="NRELTOC03"/>
    <w:next w:val="NRELTOC03"/>
    <w:uiPriority w:val="39"/>
    <w:rsid w:val="0020324D"/>
  </w:style>
  <w:style w:type="paragraph" w:customStyle="1" w:styleId="NRELFigureImageCentered">
    <w:name w:val="NREL_Figure/Image_Centered"/>
    <w:next w:val="NRELFigureCaption"/>
    <w:rsid w:val="000B67AC"/>
    <w:pPr>
      <w:keepNext/>
      <w:jc w:val="center"/>
    </w:pPr>
    <w:rPr>
      <w:color w:val="000000" w:themeColor="text1"/>
      <w:sz w:val="24"/>
    </w:rPr>
  </w:style>
  <w:style w:type="character" w:styleId="FootnoteReference">
    <w:name w:val="footnote reference"/>
    <w:basedOn w:val="DefaultParagraphFont"/>
    <w:uiPriority w:val="99"/>
    <w:rsid w:val="0020324D"/>
    <w:rPr>
      <w:vertAlign w:val="superscript"/>
    </w:rPr>
  </w:style>
  <w:style w:type="paragraph" w:customStyle="1" w:styleId="BasicParagraph">
    <w:name w:val="[Basic Paragraph]"/>
    <w:basedOn w:val="Normal"/>
    <w:uiPriority w:val="99"/>
    <w:rsid w:val="0020324D"/>
    <w:pPr>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link w:val="BalloonTextChar"/>
    <w:uiPriority w:val="99"/>
    <w:rsid w:val="0020324D"/>
    <w:rPr>
      <w:rFonts w:asciiTheme="minorHAnsi" w:hAnsiTheme="minorHAnsi" w:cs="Tahoma"/>
      <w:color w:val="000000" w:themeColor="text1"/>
      <w:szCs w:val="16"/>
    </w:rPr>
  </w:style>
  <w:style w:type="character" w:customStyle="1" w:styleId="BalloonTextChar">
    <w:name w:val="Balloon Text Char"/>
    <w:basedOn w:val="DefaultParagraphFont"/>
    <w:link w:val="BalloonText"/>
    <w:uiPriority w:val="99"/>
    <w:rsid w:val="0020324D"/>
    <w:rPr>
      <w:rFonts w:asciiTheme="minorHAnsi" w:hAnsiTheme="minorHAnsi" w:cs="Tahoma"/>
      <w:color w:val="000000" w:themeColor="text1"/>
      <w:szCs w:val="16"/>
    </w:rPr>
  </w:style>
  <w:style w:type="paragraph" w:customStyle="1" w:styleId="NRELTableContent">
    <w:name w:val="NREL_Table_Content"/>
    <w:qFormat/>
    <w:rsid w:val="0020324D"/>
    <w:pPr>
      <w:spacing w:before="60" w:after="60"/>
    </w:pPr>
    <w:rPr>
      <w:rFonts w:ascii="Arial" w:hAnsi="Arial" w:cs="Arial"/>
      <w:bCs/>
      <w:color w:val="000000" w:themeColor="text1"/>
      <w:szCs w:val="22"/>
    </w:rPr>
  </w:style>
  <w:style w:type="paragraph" w:customStyle="1" w:styleId="xLineSpacer">
    <w:name w:val="xLine_Spacer"/>
    <w:qFormat/>
    <w:rsid w:val="0020324D"/>
    <w:rPr>
      <w:noProof/>
      <w:color w:val="000000" w:themeColor="text1"/>
      <w:sz w:val="24"/>
      <w:szCs w:val="24"/>
    </w:rPr>
  </w:style>
  <w:style w:type="paragraph" w:customStyle="1" w:styleId="xNRELTemplateInstructions">
    <w:name w:val="xNREL_Template_Instructions"/>
    <w:basedOn w:val="BasicParagraph"/>
    <w:qFormat/>
    <w:rsid w:val="003B5D9D"/>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8C0E51"/>
    <w:pPr>
      <w:numPr>
        <w:numId w:val="7"/>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8C0E51"/>
    <w:pPr>
      <w:numPr>
        <w:ilvl w:val="1"/>
        <w:numId w:val="7"/>
      </w:numPr>
      <w:outlineLvl w:val="1"/>
    </w:pPr>
    <w:rPr>
      <w:rFonts w:eastAsia="Times"/>
      <w:color w:val="0079BF"/>
      <w:sz w:val="28"/>
    </w:rPr>
  </w:style>
  <w:style w:type="paragraph" w:customStyle="1" w:styleId="NRELHead03Numbered">
    <w:name w:val="NREL_Head_03_Numbered"/>
    <w:basedOn w:val="Heading4"/>
    <w:next w:val="NRELBodyText"/>
    <w:qFormat/>
    <w:rsid w:val="008C0E51"/>
    <w:pPr>
      <w:numPr>
        <w:ilvl w:val="2"/>
        <w:numId w:val="7"/>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8C0E51"/>
    <w:pPr>
      <w:keepNext/>
      <w:numPr>
        <w:ilvl w:val="3"/>
        <w:numId w:val="7"/>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8C0E51"/>
    <w:pPr>
      <w:keepNext/>
      <w:numPr>
        <w:ilvl w:val="4"/>
        <w:numId w:val="7"/>
      </w:numPr>
      <w:outlineLvl w:val="4"/>
    </w:pPr>
    <w:rPr>
      <w:rFonts w:eastAsia="Times"/>
      <w:color w:val="000000" w:themeColor="text1"/>
      <w:sz w:val="24"/>
    </w:rPr>
  </w:style>
  <w:style w:type="paragraph" w:customStyle="1" w:styleId="NRELHead06Numbered">
    <w:name w:val="NREL_Head_06_Numbered"/>
    <w:basedOn w:val="Heading7"/>
    <w:next w:val="NRELBodyText"/>
    <w:qFormat/>
    <w:rsid w:val="008C0E51"/>
    <w:pPr>
      <w:keepNext/>
      <w:numPr>
        <w:ilvl w:val="5"/>
        <w:numId w:val="7"/>
      </w:numPr>
      <w:outlineLvl w:val="5"/>
    </w:pPr>
    <w:rPr>
      <w:rFonts w:eastAsia="Times"/>
      <w:b/>
      <w:i/>
      <w:color w:val="000000" w:themeColor="text1"/>
    </w:rPr>
  </w:style>
  <w:style w:type="paragraph" w:customStyle="1" w:styleId="NRELHead07Numbered">
    <w:name w:val="NREL_Head_07_Numbered"/>
    <w:basedOn w:val="Heading8"/>
    <w:next w:val="NRELBodyText"/>
    <w:qFormat/>
    <w:rsid w:val="008C0E51"/>
    <w:pPr>
      <w:keepNext/>
      <w:numPr>
        <w:ilvl w:val="6"/>
      </w:numPr>
      <w:outlineLvl w:val="6"/>
    </w:pPr>
    <w:rPr>
      <w:rFonts w:eastAsia="Times"/>
      <w:color w:val="000000" w:themeColor="text1"/>
    </w:rPr>
  </w:style>
  <w:style w:type="character" w:styleId="FollowedHyperlink">
    <w:name w:val="FollowedHyperlink"/>
    <w:basedOn w:val="DefaultParagraphFont"/>
    <w:uiPriority w:val="99"/>
    <w:rsid w:val="0020324D"/>
    <w:rPr>
      <w:color w:val="800080" w:themeColor="followedHyperlink"/>
      <w:u w:val="single"/>
    </w:rPr>
  </w:style>
  <w:style w:type="paragraph" w:customStyle="1" w:styleId="NRELTableHeader">
    <w:name w:val="NREL_Table_Header"/>
    <w:basedOn w:val="Normal"/>
    <w:next w:val="NRELTableContent"/>
    <w:qFormat/>
    <w:rsid w:val="00CE238F"/>
    <w:pPr>
      <w:spacing w:before="60" w:after="60"/>
    </w:pPr>
    <w:rPr>
      <w:rFonts w:ascii="Arial" w:hAnsi="Arial"/>
      <w:b/>
      <w:sz w:val="20"/>
    </w:rPr>
  </w:style>
  <w:style w:type="paragraph" w:customStyle="1" w:styleId="NRELTOCFiguresandTables">
    <w:name w:val="NREL_TOC_Figures_and_Tables"/>
    <w:qFormat/>
    <w:rsid w:val="008C0E51"/>
    <w:pPr>
      <w:tabs>
        <w:tab w:val="left" w:pos="1152"/>
        <w:tab w:val="right" w:leader="dot" w:pos="9360"/>
      </w:tabs>
      <w:ind w:left="1152" w:hanging="1152"/>
    </w:pPr>
    <w:rPr>
      <w:rFonts w:eastAsia="Times"/>
      <w:color w:val="000000" w:themeColor="text1"/>
      <w:kern w:val="28"/>
      <w:sz w:val="22"/>
    </w:rPr>
  </w:style>
  <w:style w:type="paragraph" w:styleId="Caption">
    <w:name w:val="caption"/>
    <w:basedOn w:val="Normal"/>
    <w:next w:val="Normal"/>
    <w:semiHidden/>
    <w:unhideWhenUsed/>
    <w:qFormat/>
    <w:rsid w:val="00233C39"/>
    <w:rPr>
      <w:i/>
      <w:iCs/>
      <w:color w:val="1F497D" w:themeColor="text2"/>
      <w:sz w:val="18"/>
      <w:szCs w:val="18"/>
    </w:rPr>
  </w:style>
  <w:style w:type="paragraph" w:styleId="ListBullet">
    <w:name w:val="List Bullet"/>
    <w:basedOn w:val="Normal"/>
    <w:semiHidden/>
    <w:unhideWhenUsed/>
    <w:rsid w:val="005B20D5"/>
    <w:pPr>
      <w:numPr>
        <w:numId w:val="8"/>
      </w:numPr>
      <w:contextualSpacing/>
    </w:pPr>
  </w:style>
  <w:style w:type="table" w:customStyle="1" w:styleId="NRELTableStylePlain">
    <w:name w:val="NREL_Table_Style_Plain"/>
    <w:basedOn w:val="TableNormal"/>
    <w:uiPriority w:val="99"/>
    <w:rsid w:val="00CE238F"/>
    <w:rPr>
      <w:rFonts w:ascii="Arial" w:hAnsi="Arial"/>
    </w:rPr>
    <w:tblPr/>
    <w:tblStylePr w:type="firstRow">
      <w:rPr>
        <w:rFonts w:ascii="Arial" w:hAnsi="Arial"/>
        <w:b/>
        <w:sz w:val="20"/>
      </w:rPr>
    </w:tblStylePr>
  </w:style>
  <w:style w:type="paragraph" w:customStyle="1" w:styleId="NRELTitlePlaceholder">
    <w:name w:val="NREL_Title_Placeholder"/>
    <w:basedOn w:val="Heading1"/>
    <w:next w:val="BasicParagraph"/>
    <w:qFormat/>
    <w:rsid w:val="00214C8C"/>
    <w:pPr>
      <w:spacing w:after="240"/>
      <w:jc w:val="center"/>
      <w:outlineLvl w:val="9"/>
    </w:pPr>
    <w:rPr>
      <w:color w:val="0070C0"/>
      <w:sz w:val="40"/>
    </w:rPr>
  </w:style>
  <w:style w:type="paragraph" w:customStyle="1" w:styleId="NRELGlossaryHead">
    <w:name w:val="NREL_Glossary_Head"/>
    <w:basedOn w:val="NRELBodyText"/>
    <w:next w:val="NRELBodyText"/>
    <w:qFormat/>
    <w:rsid w:val="002D7F26"/>
    <w:rPr>
      <w:b/>
    </w:rPr>
  </w:style>
  <w:style w:type="paragraph" w:customStyle="1" w:styleId="NRELNoCostFooter">
    <w:name w:val="NREL_NoCost_Footer"/>
    <w:next w:val="Normal"/>
    <w:qFormat/>
    <w:rsid w:val="00FA1681"/>
    <w:rPr>
      <w:rFonts w:ascii="Arial" w:hAnsi="Arial"/>
      <w:color w:val="808080" w:themeColor="background1" w:themeShade="80"/>
      <w:sz w:val="18"/>
      <w:szCs w:val="24"/>
    </w:rPr>
  </w:style>
  <w:style w:type="paragraph" w:customStyle="1" w:styleId="NRELFigureNote">
    <w:name w:val="NREL_Figure_Note"/>
    <w:basedOn w:val="NRELFigureCaption"/>
    <w:qFormat/>
    <w:rsid w:val="009C3168"/>
    <w:rPr>
      <w:b w:val="0"/>
      <w:iCs w:val="0"/>
      <w:sz w:val="18"/>
    </w:rPr>
  </w:style>
  <w:style w:type="paragraph" w:customStyle="1" w:styleId="NRELHead01Appendix">
    <w:name w:val="NREL_Head_01_Appendix"/>
    <w:next w:val="NRELBodyText"/>
    <w:qFormat/>
    <w:rsid w:val="00CB5573"/>
    <w:pPr>
      <w:keepNext/>
      <w:pageBreakBefore/>
      <w:numPr>
        <w:numId w:val="9"/>
      </w:numPr>
      <w:tabs>
        <w:tab w:val="left" w:pos="720"/>
        <w:tab w:val="left" w:pos="2250"/>
      </w:tabs>
      <w:outlineLvl w:val="0"/>
    </w:pPr>
    <w:rPr>
      <w:rFonts w:ascii="Arial" w:eastAsia="Times" w:hAnsi="Arial" w:cs="Arial"/>
      <w:b/>
      <w:color w:val="0079C1"/>
      <w:kern w:val="24"/>
      <w:sz w:val="36"/>
    </w:rPr>
  </w:style>
  <w:style w:type="paragraph" w:customStyle="1" w:styleId="NRELHead02Appendix">
    <w:name w:val="NREL_Head_02_Appendix"/>
    <w:next w:val="NRELBodyText"/>
    <w:qFormat/>
    <w:rsid w:val="00CB5573"/>
    <w:pPr>
      <w:numPr>
        <w:ilvl w:val="1"/>
        <w:numId w:val="9"/>
      </w:numPr>
      <w:tabs>
        <w:tab w:val="clear" w:pos="720"/>
        <w:tab w:val="num" w:pos="540"/>
      </w:tabs>
    </w:pPr>
    <w:rPr>
      <w:rFonts w:ascii="Arial" w:eastAsia="Times" w:hAnsi="Arial" w:cs="Arial"/>
      <w:b/>
      <w:color w:val="0079BF"/>
      <w:sz w:val="28"/>
    </w:rPr>
  </w:style>
  <w:style w:type="character" w:customStyle="1" w:styleId="IEHyperlinkFranklinGothicbold">
    <w:name w:val="IE_Hyperlink_Franklin Gothic bold"/>
    <w:basedOn w:val="Hyperlink"/>
    <w:uiPriority w:val="1"/>
    <w:qFormat/>
    <w:rsid w:val="00D540CF"/>
    <w:rPr>
      <w:rFonts w:asciiTheme="majorHAnsi" w:hAnsiTheme="majorHAnsi"/>
      <w:b/>
      <w:i w:val="0"/>
      <w:color w:val="106636"/>
      <w:u w:val="none"/>
    </w:rPr>
  </w:style>
  <w:style w:type="paragraph" w:customStyle="1" w:styleId="IEHeader">
    <w:name w:val="IE_Header"/>
    <w:qFormat/>
    <w:rsid w:val="00D540CF"/>
    <w:pPr>
      <w:ind w:left="2880" w:right="-634"/>
      <w:jc w:val="right"/>
    </w:pPr>
    <w:rPr>
      <w:rFonts w:ascii="Franklin Gothic Medium" w:hAnsi="Franklin Gothic Medium" w:cs="Arial"/>
      <w:color w:val="000000" w:themeColor="text1"/>
      <w:sz w:val="24"/>
      <w:szCs w:val="24"/>
    </w:rPr>
  </w:style>
  <w:style w:type="paragraph" w:customStyle="1" w:styleId="IETitle">
    <w:name w:val="IE_Title"/>
    <w:qFormat/>
    <w:rsid w:val="00D540CF"/>
    <w:pPr>
      <w:spacing w:before="4500"/>
      <w:ind w:left="2880"/>
    </w:pPr>
    <w:rPr>
      <w:rFonts w:ascii="Franklin Gothic Medium" w:hAnsi="Franklin Gothic Medium" w:cs="Arial"/>
      <w:color w:val="000000" w:themeColor="text1"/>
      <w:sz w:val="56"/>
      <w:szCs w:val="56"/>
    </w:rPr>
  </w:style>
  <w:style w:type="paragraph" w:customStyle="1" w:styleId="IEdateauthor">
    <w:name w:val="IE_date_author"/>
    <w:qFormat/>
    <w:rsid w:val="00D540CF"/>
    <w:pPr>
      <w:spacing w:before="240"/>
      <w:ind w:left="2880"/>
    </w:pPr>
    <w:rPr>
      <w:rFonts w:asciiTheme="minorHAnsi" w:eastAsiaTheme="minorHAnsi" w:hAnsiTheme="minorHAnsi" w:cs="Arial"/>
      <w:color w:val="000000" w:themeColor="text1"/>
      <w:sz w:val="28"/>
      <w:szCs w:val="28"/>
    </w:rPr>
  </w:style>
  <w:style w:type="paragraph" w:customStyle="1" w:styleId="IEAddress">
    <w:name w:val="IE_Address"/>
    <w:qFormat/>
    <w:rsid w:val="00D540CF"/>
    <w:pPr>
      <w:spacing w:after="80"/>
      <w:ind w:left="2880"/>
    </w:pPr>
    <w:rPr>
      <w:rFonts w:asciiTheme="minorHAnsi" w:eastAsia="Times" w:hAnsiTheme="minorHAnsi"/>
      <w:szCs w:val="19"/>
    </w:rPr>
  </w:style>
  <w:style w:type="paragraph" w:customStyle="1" w:styleId="IEnomenclaturetext">
    <w:name w:val="IE_nomenclature text"/>
    <w:qFormat/>
    <w:rsid w:val="00D540CF"/>
    <w:pPr>
      <w:tabs>
        <w:tab w:val="left" w:pos="1080"/>
      </w:tabs>
      <w:spacing w:after="160" w:line="252" w:lineRule="auto"/>
    </w:pPr>
    <w:rPr>
      <w:rFonts w:eastAsia="Times"/>
      <w:sz w:val="22"/>
    </w:rPr>
  </w:style>
  <w:style w:type="paragraph" w:customStyle="1" w:styleId="Default">
    <w:name w:val="Default"/>
    <w:rsid w:val="00D540CF"/>
    <w:pPr>
      <w:autoSpaceDE w:val="0"/>
      <w:autoSpaceDN w:val="0"/>
      <w:adjustRightInd w:val="0"/>
    </w:pPr>
    <w:rPr>
      <w:color w:val="000000"/>
      <w:sz w:val="24"/>
      <w:szCs w:val="24"/>
    </w:rPr>
  </w:style>
  <w:style w:type="paragraph" w:styleId="ListParagraph">
    <w:name w:val="List Paragraph"/>
    <w:basedOn w:val="Normal"/>
    <w:uiPriority w:val="34"/>
    <w:qFormat/>
    <w:rsid w:val="00D540CF"/>
    <w:pPr>
      <w:ind w:left="720"/>
      <w:contextualSpacing/>
    </w:pPr>
  </w:style>
  <w:style w:type="paragraph" w:styleId="ListBullet4">
    <w:name w:val="List Bullet 4"/>
    <w:basedOn w:val="Normal"/>
    <w:rsid w:val="00D540CF"/>
    <w:pPr>
      <w:tabs>
        <w:tab w:val="num" w:pos="1440"/>
      </w:tabs>
      <w:spacing w:after="0"/>
      <w:ind w:left="1440" w:hanging="360"/>
    </w:pPr>
    <w:rPr>
      <w:rFonts w:ascii="Times New Roman" w:eastAsia="Times New Roman" w:hAnsi="Times New Roman" w:cs="Times New Roman"/>
      <w:sz w:val="24"/>
      <w:szCs w:val="24"/>
    </w:rPr>
  </w:style>
  <w:style w:type="numbering" w:styleId="111111">
    <w:name w:val="Outline List 2"/>
    <w:basedOn w:val="NoList"/>
    <w:rsid w:val="00D540CF"/>
    <w:pPr>
      <w:numPr>
        <w:numId w:val="29"/>
      </w:numPr>
    </w:pPr>
  </w:style>
  <w:style w:type="paragraph" w:styleId="BodyTextIndent2">
    <w:name w:val="Body Text Indent 2"/>
    <w:basedOn w:val="Normal"/>
    <w:link w:val="BodyTextIndent2Char"/>
    <w:rsid w:val="00D540CF"/>
    <w:pPr>
      <w:tabs>
        <w:tab w:val="left" w:pos="-720"/>
        <w:tab w:val="left" w:pos="0"/>
        <w:tab w:val="left" w:pos="720"/>
      </w:tabs>
      <w:suppressAutoHyphens/>
      <w:spacing w:after="0"/>
      <w:ind w:left="720"/>
      <w:jc w:val="both"/>
    </w:pPr>
    <w:rPr>
      <w:rFonts w:ascii="Times New Roman" w:eastAsia="Times New Roman" w:hAnsi="Times New Roman" w:cs="Times New Roman"/>
      <w:spacing w:val="-2"/>
      <w:sz w:val="20"/>
      <w:szCs w:val="20"/>
    </w:rPr>
  </w:style>
  <w:style w:type="character" w:customStyle="1" w:styleId="BodyTextIndent2Char">
    <w:name w:val="Body Text Indent 2 Char"/>
    <w:basedOn w:val="DefaultParagraphFont"/>
    <w:link w:val="BodyTextIndent2"/>
    <w:rsid w:val="00D540CF"/>
    <w:rPr>
      <w:spacing w:val="-2"/>
    </w:rPr>
  </w:style>
  <w:style w:type="paragraph" w:customStyle="1" w:styleId="NomenclatureClauseTitle">
    <w:name w:val="Nomenclature Clause Title"/>
    <w:basedOn w:val="Normal"/>
    <w:next w:val="BodyTextIndent"/>
    <w:rsid w:val="00D540CF"/>
    <w:pPr>
      <w:keepNext/>
      <w:suppressAutoHyphens/>
      <w:overflowPunct w:val="0"/>
      <w:autoSpaceDE w:val="0"/>
      <w:autoSpaceDN w:val="0"/>
      <w:adjustRightInd w:val="0"/>
      <w:spacing w:before="240" w:after="0"/>
      <w:jc w:val="both"/>
      <w:textAlignment w:val="baseline"/>
    </w:pPr>
    <w:rPr>
      <w:rFonts w:ascii="Arial" w:eastAsia="Times New Roman" w:hAnsi="Arial" w:cs="Times New Roman"/>
      <w:b/>
      <w:caps/>
      <w:kern w:val="14"/>
      <w:sz w:val="20"/>
      <w:szCs w:val="20"/>
    </w:rPr>
  </w:style>
  <w:style w:type="paragraph" w:styleId="Title">
    <w:name w:val="Title"/>
    <w:basedOn w:val="Normal"/>
    <w:link w:val="TitleChar"/>
    <w:uiPriority w:val="10"/>
    <w:qFormat/>
    <w:rsid w:val="00D540CF"/>
    <w:pPr>
      <w:suppressAutoHyphens/>
      <w:overflowPunct w:val="0"/>
      <w:autoSpaceDE w:val="0"/>
      <w:autoSpaceDN w:val="0"/>
      <w:adjustRightInd w:val="0"/>
      <w:spacing w:before="760" w:after="0"/>
      <w:jc w:val="center"/>
      <w:textAlignment w:val="baseline"/>
    </w:pPr>
    <w:rPr>
      <w:rFonts w:ascii="Arial" w:eastAsia="Times New Roman" w:hAnsi="Arial" w:cs="Times New Roman"/>
      <w:b/>
      <w:caps/>
      <w:kern w:val="14"/>
      <w:sz w:val="24"/>
      <w:szCs w:val="20"/>
      <w:lang w:val="x-none" w:eastAsia="x-none"/>
    </w:rPr>
  </w:style>
  <w:style w:type="character" w:customStyle="1" w:styleId="TitleChar">
    <w:name w:val="Title Char"/>
    <w:basedOn w:val="DefaultParagraphFont"/>
    <w:link w:val="Title"/>
    <w:uiPriority w:val="10"/>
    <w:rsid w:val="00D540CF"/>
    <w:rPr>
      <w:rFonts w:ascii="Arial" w:hAnsi="Arial"/>
      <w:b/>
      <w:caps/>
      <w:kern w:val="14"/>
      <w:sz w:val="24"/>
      <w:lang w:val="x-none" w:eastAsia="x-none"/>
    </w:rPr>
  </w:style>
  <w:style w:type="paragraph" w:styleId="BodyTextIndent">
    <w:name w:val="Body Text Indent"/>
    <w:basedOn w:val="Normal"/>
    <w:link w:val="BodyTextIndentChar"/>
    <w:uiPriority w:val="99"/>
    <w:semiHidden/>
    <w:unhideWhenUsed/>
    <w:rsid w:val="00D540CF"/>
    <w:pPr>
      <w:spacing w:after="120"/>
      <w:ind w:left="360"/>
    </w:pPr>
  </w:style>
  <w:style w:type="character" w:customStyle="1" w:styleId="BodyTextIndentChar">
    <w:name w:val="Body Text Indent Char"/>
    <w:basedOn w:val="DefaultParagraphFont"/>
    <w:link w:val="BodyTextIndent"/>
    <w:uiPriority w:val="99"/>
    <w:semiHidden/>
    <w:rsid w:val="00D540CF"/>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540CF"/>
    <w:rPr>
      <w:sz w:val="16"/>
      <w:szCs w:val="16"/>
    </w:rPr>
  </w:style>
  <w:style w:type="paragraph" w:styleId="CommentText">
    <w:name w:val="annotation text"/>
    <w:basedOn w:val="Normal"/>
    <w:link w:val="CommentTextChar"/>
    <w:uiPriority w:val="99"/>
    <w:unhideWhenUsed/>
    <w:rsid w:val="00D540CF"/>
    <w:rPr>
      <w:sz w:val="20"/>
      <w:szCs w:val="20"/>
    </w:rPr>
  </w:style>
  <w:style w:type="character" w:customStyle="1" w:styleId="CommentTextChar">
    <w:name w:val="Comment Text Char"/>
    <w:basedOn w:val="DefaultParagraphFont"/>
    <w:link w:val="CommentText"/>
    <w:uiPriority w:val="99"/>
    <w:rsid w:val="00D540C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540CF"/>
    <w:rPr>
      <w:b/>
      <w:bCs/>
    </w:rPr>
  </w:style>
  <w:style w:type="character" w:customStyle="1" w:styleId="CommentSubjectChar">
    <w:name w:val="Comment Subject Char"/>
    <w:basedOn w:val="CommentTextChar"/>
    <w:link w:val="CommentSubject"/>
    <w:uiPriority w:val="99"/>
    <w:semiHidden/>
    <w:rsid w:val="00D540CF"/>
    <w:rPr>
      <w:rFonts w:asciiTheme="minorHAnsi" w:eastAsiaTheme="minorHAnsi" w:hAnsiTheme="minorHAnsi" w:cstheme="minorBidi"/>
      <w:b/>
      <w:bCs/>
    </w:rPr>
  </w:style>
  <w:style w:type="paragraph" w:styleId="Revision">
    <w:name w:val="Revision"/>
    <w:hidden/>
    <w:uiPriority w:val="99"/>
    <w:semiHidden/>
    <w:rsid w:val="00D540CF"/>
    <w:rPr>
      <w:rFonts w:asciiTheme="minorHAnsi" w:eastAsiaTheme="minorHAnsi" w:hAnsiTheme="minorHAnsi" w:cstheme="minorBidi"/>
      <w:sz w:val="22"/>
      <w:szCs w:val="22"/>
    </w:rPr>
  </w:style>
  <w:style w:type="paragraph" w:customStyle="1" w:styleId="FEMPBodyText">
    <w:name w:val="FEMP_Body_Text"/>
    <w:link w:val="FEMPBodyTextChar"/>
    <w:qFormat/>
    <w:rsid w:val="00D540CF"/>
    <w:pPr>
      <w:spacing w:after="240"/>
    </w:pPr>
    <w:rPr>
      <w:rFonts w:eastAsia="Times"/>
      <w:sz w:val="24"/>
    </w:rPr>
  </w:style>
  <w:style w:type="character" w:customStyle="1" w:styleId="FEMPBodyTextChar">
    <w:name w:val="FEMP_Body_Text Char"/>
    <w:basedOn w:val="DefaultParagraphFont"/>
    <w:link w:val="FEMPBodyText"/>
    <w:rsid w:val="00D540CF"/>
    <w:rPr>
      <w:rFonts w:eastAsia="Times"/>
      <w:sz w:val="24"/>
    </w:rPr>
  </w:style>
  <w:style w:type="paragraph" w:customStyle="1" w:styleId="FEMPHead01NotinTOC">
    <w:name w:val="FEMP_Head_01_Not_in_TOC"/>
    <w:basedOn w:val="Normal"/>
    <w:next w:val="FEMPBodyText"/>
    <w:qFormat/>
    <w:rsid w:val="00D540CF"/>
    <w:pPr>
      <w:keepNext/>
      <w:spacing w:after="240"/>
    </w:pPr>
    <w:rPr>
      <w:rFonts w:ascii="Arial" w:eastAsia="Times" w:hAnsi="Arial" w:cs="Arial"/>
      <w:b/>
      <w:color w:val="005B82"/>
      <w:kern w:val="24"/>
      <w:sz w:val="30"/>
      <w:szCs w:val="20"/>
    </w:rPr>
  </w:style>
  <w:style w:type="paragraph" w:styleId="IntenseQuote">
    <w:name w:val="Intense Quote"/>
    <w:basedOn w:val="Normal"/>
    <w:next w:val="Normal"/>
    <w:link w:val="IntenseQuoteChar"/>
    <w:uiPriority w:val="30"/>
    <w:qFormat/>
    <w:rsid w:val="00D540CF"/>
    <w:pPr>
      <w:pBdr>
        <w:top w:val="single" w:sz="4" w:space="10" w:color="4F81BD" w:themeColor="accent1"/>
        <w:bottom w:val="single" w:sz="4" w:space="10" w:color="4F81BD" w:themeColor="accent1"/>
      </w:pBdr>
      <w:spacing w:before="360" w:after="360" w:line="259" w:lineRule="auto"/>
      <w:ind w:left="864" w:right="864"/>
      <w:jc w:val="center"/>
    </w:pPr>
    <w:rPr>
      <w:rFonts w:ascii="Arial" w:hAnsi="Arial" w:cs="Arial"/>
      <w:i/>
      <w:iCs/>
      <w:color w:val="4F81BD" w:themeColor="accent1"/>
      <w:sz w:val="20"/>
      <w:szCs w:val="40"/>
    </w:rPr>
  </w:style>
  <w:style w:type="character" w:customStyle="1" w:styleId="IntenseQuoteChar">
    <w:name w:val="Intense Quote Char"/>
    <w:basedOn w:val="DefaultParagraphFont"/>
    <w:link w:val="IntenseQuote"/>
    <w:uiPriority w:val="30"/>
    <w:rsid w:val="00D540CF"/>
    <w:rPr>
      <w:rFonts w:ascii="Arial" w:eastAsiaTheme="minorHAnsi" w:hAnsi="Arial" w:cs="Arial"/>
      <w:i/>
      <w:iCs/>
      <w:color w:val="4F81BD" w:themeColor="accent1"/>
      <w:szCs w:val="40"/>
    </w:rPr>
  </w:style>
  <w:style w:type="character" w:styleId="UnresolvedMention">
    <w:name w:val="Unresolved Mention"/>
    <w:basedOn w:val="DefaultParagraphFont"/>
    <w:uiPriority w:val="99"/>
    <w:semiHidden/>
    <w:unhideWhenUsed/>
    <w:rsid w:val="00D540CF"/>
    <w:rPr>
      <w:color w:val="808080"/>
      <w:shd w:val="clear" w:color="auto" w:fill="E6E6E6"/>
    </w:rPr>
  </w:style>
  <w:style w:type="paragraph" w:styleId="FootnoteText">
    <w:name w:val="footnote text"/>
    <w:basedOn w:val="Normal"/>
    <w:link w:val="FootnoteTextChar"/>
    <w:uiPriority w:val="99"/>
    <w:semiHidden/>
    <w:unhideWhenUsed/>
    <w:rsid w:val="00D540CF"/>
    <w:pPr>
      <w:spacing w:after="0"/>
    </w:pPr>
    <w:rPr>
      <w:sz w:val="20"/>
      <w:szCs w:val="20"/>
    </w:rPr>
  </w:style>
  <w:style w:type="character" w:customStyle="1" w:styleId="FootnoteTextChar">
    <w:name w:val="Footnote Text Char"/>
    <w:basedOn w:val="DefaultParagraphFont"/>
    <w:link w:val="FootnoteText"/>
    <w:uiPriority w:val="99"/>
    <w:semiHidden/>
    <w:rsid w:val="00D540CF"/>
    <w:rPr>
      <w:rFonts w:asciiTheme="minorHAnsi" w:eastAsiaTheme="minorHAnsi" w:hAnsiTheme="minorHAnsi" w:cstheme="minorBidi"/>
    </w:rPr>
  </w:style>
  <w:style w:type="paragraph" w:styleId="PlainText">
    <w:name w:val="Plain Text"/>
    <w:basedOn w:val="Normal"/>
    <w:link w:val="PlainTextChar"/>
    <w:uiPriority w:val="99"/>
    <w:semiHidden/>
    <w:unhideWhenUsed/>
    <w:rsid w:val="007018CD"/>
    <w:pPr>
      <w:spacing w:after="0"/>
    </w:pPr>
    <w:rPr>
      <w:rFonts w:ascii="Calibri" w:hAnsi="Calibri"/>
      <w:szCs w:val="21"/>
    </w:rPr>
  </w:style>
  <w:style w:type="character" w:customStyle="1" w:styleId="PlainTextChar">
    <w:name w:val="Plain Text Char"/>
    <w:basedOn w:val="DefaultParagraphFont"/>
    <w:link w:val="PlainText"/>
    <w:uiPriority w:val="99"/>
    <w:semiHidden/>
    <w:rsid w:val="007018C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5005">
      <w:bodyDiv w:val="1"/>
      <w:marLeft w:val="0"/>
      <w:marRight w:val="0"/>
      <w:marTop w:val="0"/>
      <w:marBottom w:val="0"/>
      <w:divBdr>
        <w:top w:val="none" w:sz="0" w:space="0" w:color="auto"/>
        <w:left w:val="none" w:sz="0" w:space="0" w:color="auto"/>
        <w:bottom w:val="none" w:sz="0" w:space="0" w:color="auto"/>
        <w:right w:val="none" w:sz="0" w:space="0" w:color="auto"/>
      </w:divBdr>
      <w:divsChild>
        <w:div w:id="374276530">
          <w:marLeft w:val="547"/>
          <w:marRight w:val="0"/>
          <w:marTop w:val="0"/>
          <w:marBottom w:val="0"/>
          <w:divBdr>
            <w:top w:val="none" w:sz="0" w:space="0" w:color="auto"/>
            <w:left w:val="none" w:sz="0" w:space="0" w:color="auto"/>
            <w:bottom w:val="none" w:sz="0" w:space="0" w:color="auto"/>
            <w:right w:val="none" w:sz="0" w:space="0" w:color="auto"/>
          </w:divBdr>
        </w:div>
      </w:divsChild>
    </w:div>
    <w:div w:id="1035812003">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sChild>
        <w:div w:id="1537423652">
          <w:marLeft w:val="0"/>
          <w:marRight w:val="0"/>
          <w:marTop w:val="0"/>
          <w:marBottom w:val="0"/>
          <w:divBdr>
            <w:top w:val="none" w:sz="0" w:space="0" w:color="auto"/>
            <w:left w:val="none" w:sz="0" w:space="0" w:color="auto"/>
            <w:bottom w:val="none" w:sz="0" w:space="0" w:color="auto"/>
            <w:right w:val="none" w:sz="0" w:space="0" w:color="auto"/>
          </w:divBdr>
        </w:div>
        <w:div w:id="888539410">
          <w:marLeft w:val="0"/>
          <w:marRight w:val="0"/>
          <w:marTop w:val="0"/>
          <w:marBottom w:val="0"/>
          <w:divBdr>
            <w:top w:val="none" w:sz="0" w:space="0" w:color="auto"/>
            <w:left w:val="none" w:sz="0" w:space="0" w:color="auto"/>
            <w:bottom w:val="none" w:sz="0" w:space="0" w:color="auto"/>
            <w:right w:val="none" w:sz="0" w:space="0" w:color="auto"/>
          </w:divBdr>
        </w:div>
        <w:div w:id="2022849689">
          <w:marLeft w:val="0"/>
          <w:marRight w:val="0"/>
          <w:marTop w:val="0"/>
          <w:marBottom w:val="0"/>
          <w:divBdr>
            <w:top w:val="none" w:sz="0" w:space="0" w:color="auto"/>
            <w:left w:val="none" w:sz="0" w:space="0" w:color="auto"/>
            <w:bottom w:val="none" w:sz="0" w:space="0" w:color="auto"/>
            <w:right w:val="none" w:sz="0" w:space="0" w:color="auto"/>
          </w:divBdr>
        </w:div>
        <w:div w:id="1352414674">
          <w:marLeft w:val="0"/>
          <w:marRight w:val="0"/>
          <w:marTop w:val="0"/>
          <w:marBottom w:val="0"/>
          <w:divBdr>
            <w:top w:val="none" w:sz="0" w:space="0" w:color="auto"/>
            <w:left w:val="none" w:sz="0" w:space="0" w:color="auto"/>
            <w:bottom w:val="none" w:sz="0" w:space="0" w:color="auto"/>
            <w:right w:val="none" w:sz="0" w:space="0" w:color="auto"/>
          </w:divBdr>
        </w:div>
        <w:div w:id="1089351208">
          <w:marLeft w:val="0"/>
          <w:marRight w:val="0"/>
          <w:marTop w:val="0"/>
          <w:marBottom w:val="0"/>
          <w:divBdr>
            <w:top w:val="none" w:sz="0" w:space="0" w:color="auto"/>
            <w:left w:val="none" w:sz="0" w:space="0" w:color="auto"/>
            <w:bottom w:val="none" w:sz="0" w:space="0" w:color="auto"/>
            <w:right w:val="none" w:sz="0" w:space="0" w:color="auto"/>
          </w:divBdr>
        </w:div>
        <w:div w:id="1338341863">
          <w:marLeft w:val="0"/>
          <w:marRight w:val="0"/>
          <w:marTop w:val="0"/>
          <w:marBottom w:val="0"/>
          <w:divBdr>
            <w:top w:val="none" w:sz="0" w:space="0" w:color="auto"/>
            <w:left w:val="none" w:sz="0" w:space="0" w:color="auto"/>
            <w:bottom w:val="none" w:sz="0" w:space="0" w:color="auto"/>
            <w:right w:val="none" w:sz="0" w:space="0" w:color="auto"/>
          </w:divBdr>
        </w:div>
        <w:div w:id="1120344586">
          <w:marLeft w:val="0"/>
          <w:marRight w:val="0"/>
          <w:marTop w:val="0"/>
          <w:marBottom w:val="0"/>
          <w:divBdr>
            <w:top w:val="none" w:sz="0" w:space="0" w:color="auto"/>
            <w:left w:val="none" w:sz="0" w:space="0" w:color="auto"/>
            <w:bottom w:val="none" w:sz="0" w:space="0" w:color="auto"/>
            <w:right w:val="none" w:sz="0" w:space="0" w:color="auto"/>
          </w:divBdr>
        </w:div>
        <w:div w:id="1848791809">
          <w:marLeft w:val="0"/>
          <w:marRight w:val="0"/>
          <w:marTop w:val="0"/>
          <w:marBottom w:val="0"/>
          <w:divBdr>
            <w:top w:val="none" w:sz="0" w:space="0" w:color="auto"/>
            <w:left w:val="none" w:sz="0" w:space="0" w:color="auto"/>
            <w:bottom w:val="none" w:sz="0" w:space="0" w:color="auto"/>
            <w:right w:val="none" w:sz="0" w:space="0" w:color="auto"/>
          </w:divBdr>
        </w:div>
        <w:div w:id="1964998503">
          <w:marLeft w:val="0"/>
          <w:marRight w:val="0"/>
          <w:marTop w:val="0"/>
          <w:marBottom w:val="0"/>
          <w:divBdr>
            <w:top w:val="none" w:sz="0" w:space="0" w:color="auto"/>
            <w:left w:val="none" w:sz="0" w:space="0" w:color="auto"/>
            <w:bottom w:val="none" w:sz="0" w:space="0" w:color="auto"/>
            <w:right w:val="none" w:sz="0" w:space="0" w:color="auto"/>
          </w:divBdr>
        </w:div>
        <w:div w:id="863597780">
          <w:marLeft w:val="0"/>
          <w:marRight w:val="0"/>
          <w:marTop w:val="0"/>
          <w:marBottom w:val="0"/>
          <w:divBdr>
            <w:top w:val="none" w:sz="0" w:space="0" w:color="auto"/>
            <w:left w:val="none" w:sz="0" w:space="0" w:color="auto"/>
            <w:bottom w:val="none" w:sz="0" w:space="0" w:color="auto"/>
            <w:right w:val="none" w:sz="0" w:space="0" w:color="auto"/>
          </w:divBdr>
        </w:div>
        <w:div w:id="108017853">
          <w:marLeft w:val="0"/>
          <w:marRight w:val="0"/>
          <w:marTop w:val="0"/>
          <w:marBottom w:val="0"/>
          <w:divBdr>
            <w:top w:val="none" w:sz="0" w:space="0" w:color="auto"/>
            <w:left w:val="none" w:sz="0" w:space="0" w:color="auto"/>
            <w:bottom w:val="none" w:sz="0" w:space="0" w:color="auto"/>
            <w:right w:val="none" w:sz="0" w:space="0" w:color="auto"/>
          </w:divBdr>
        </w:div>
      </w:divsChild>
    </w:div>
    <w:div w:id="111479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30184">
          <w:marLeft w:val="446"/>
          <w:marRight w:val="0"/>
          <w:marTop w:val="120"/>
          <w:marBottom w:val="0"/>
          <w:divBdr>
            <w:top w:val="none" w:sz="0" w:space="0" w:color="auto"/>
            <w:left w:val="none" w:sz="0" w:space="0" w:color="auto"/>
            <w:bottom w:val="none" w:sz="0" w:space="0" w:color="auto"/>
            <w:right w:val="none" w:sz="0" w:space="0" w:color="auto"/>
          </w:divBdr>
        </w:div>
      </w:divsChild>
    </w:div>
    <w:div w:id="1211570427">
      <w:bodyDiv w:val="1"/>
      <w:marLeft w:val="0"/>
      <w:marRight w:val="0"/>
      <w:marTop w:val="0"/>
      <w:marBottom w:val="0"/>
      <w:divBdr>
        <w:top w:val="none" w:sz="0" w:space="0" w:color="auto"/>
        <w:left w:val="none" w:sz="0" w:space="0" w:color="auto"/>
        <w:bottom w:val="none" w:sz="0" w:space="0" w:color="auto"/>
        <w:right w:val="none" w:sz="0" w:space="0" w:color="auto"/>
      </w:divBdr>
    </w:div>
    <w:div w:id="1496189623">
      <w:bodyDiv w:val="1"/>
      <w:marLeft w:val="0"/>
      <w:marRight w:val="0"/>
      <w:marTop w:val="0"/>
      <w:marBottom w:val="0"/>
      <w:divBdr>
        <w:top w:val="none" w:sz="0" w:space="0" w:color="auto"/>
        <w:left w:val="none" w:sz="0" w:space="0" w:color="auto"/>
        <w:bottom w:val="none" w:sz="0" w:space="0" w:color="auto"/>
        <w:right w:val="none" w:sz="0" w:space="0" w:color="auto"/>
      </w:divBdr>
      <w:divsChild>
        <w:div w:id="2074353368">
          <w:marLeft w:val="547"/>
          <w:marRight w:val="0"/>
          <w:marTop w:val="0"/>
          <w:marBottom w:val="0"/>
          <w:divBdr>
            <w:top w:val="none" w:sz="0" w:space="0" w:color="auto"/>
            <w:left w:val="none" w:sz="0" w:space="0" w:color="auto"/>
            <w:bottom w:val="none" w:sz="0" w:space="0" w:color="auto"/>
            <w:right w:val="none" w:sz="0" w:space="0" w:color="auto"/>
          </w:divBdr>
        </w:div>
      </w:divsChild>
    </w:div>
    <w:div w:id="1888445587">
      <w:bodyDiv w:val="1"/>
      <w:marLeft w:val="0"/>
      <w:marRight w:val="0"/>
      <w:marTop w:val="0"/>
      <w:marBottom w:val="0"/>
      <w:divBdr>
        <w:top w:val="none" w:sz="0" w:space="0" w:color="auto"/>
        <w:left w:val="none" w:sz="0" w:space="0" w:color="auto"/>
        <w:bottom w:val="none" w:sz="0" w:space="0" w:color="auto"/>
        <w:right w:val="none" w:sz="0" w:space="0" w:color="auto"/>
      </w:divBdr>
    </w:div>
    <w:div w:id="2144537471">
      <w:bodyDiv w:val="1"/>
      <w:marLeft w:val="0"/>
      <w:marRight w:val="0"/>
      <w:marTop w:val="0"/>
      <w:marBottom w:val="0"/>
      <w:divBdr>
        <w:top w:val="none" w:sz="0" w:space="0" w:color="auto"/>
        <w:left w:val="none" w:sz="0" w:space="0" w:color="auto"/>
        <w:bottom w:val="none" w:sz="0" w:space="0" w:color="auto"/>
        <w:right w:val="none" w:sz="0" w:space="0" w:color="auto"/>
      </w:divBdr>
      <w:divsChild>
        <w:div w:id="139913557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el.gov/docs/fy19osti/71868.pdf"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gosolarcalifornia.org/equipment/inverters.php"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OSTI.gov" TargetMode="External"/><Relationship Id="rId25" Type="http://schemas.openxmlformats.org/officeDocument/2006/relationships/hyperlink" Target="https://sam.nrel.gov/" TargetMode="External"/><Relationship Id="rId2" Type="http://schemas.openxmlformats.org/officeDocument/2006/relationships/numbering" Target="numbering.xml"/><Relationship Id="rId16" Type="http://schemas.openxmlformats.org/officeDocument/2006/relationships/hyperlink" Target="http://www.nrel.gov/publications"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pvwatts.nrel.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rel.gov/docs/fy19osti/71868.pdf" TargetMode="External"/><Relationship Id="rId14" Type="http://schemas.openxmlformats.org/officeDocument/2006/relationships/header" Target="header3.xml"/><Relationship Id="rId22" Type="http://schemas.openxmlformats.org/officeDocument/2006/relationships/hyperlink" Target="mailto:Kosol.Kiatreungwattana@nrel.gov" TargetMode="External"/><Relationship Id="rId27" Type="http://schemas.openxmlformats.org/officeDocument/2006/relationships/hyperlink" Target="http://www.green-e.org/getcert_r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osolarcalifornia.ca.gov/equipment/index.php" TargetMode="External"/><Relationship Id="rId1" Type="http://schemas.openxmlformats.org/officeDocument/2006/relationships/hyperlink" Target="https://financere.nrel.gov/finance/content/renewable-energy-contracts-libr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ATCHC\AppData\Local\Temp\1\nre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EE3C5-A0FD-4B2C-B0D2-6A0FF51D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nrel_report_template.dotx</Template>
  <TotalTime>1</TotalTime>
  <Pages>36</Pages>
  <Words>7423</Words>
  <Characters>44990</Characters>
  <Application>Microsoft Office Word</Application>
  <DocSecurity>4</DocSecurity>
  <PresentationFormat>15|.DOCX</PresentationFormat>
  <Lines>374</Lines>
  <Paragraphs>104</Paragraphs>
  <ScaleCrop>false</ScaleCrop>
  <HeadingPairs>
    <vt:vector size="2" baseType="variant">
      <vt:variant>
        <vt:lpstr>Title</vt:lpstr>
      </vt:variant>
      <vt:variant>
        <vt:i4>1</vt:i4>
      </vt:variant>
    </vt:vector>
  </HeadingPairs>
  <TitlesOfParts>
    <vt:vector size="1" baseType="lpstr">
      <vt:lpstr>RFP Template for Grid-Tied PV Systems_June 2018_V3 MC_KK - Markups.DOCX</vt:lpstr>
    </vt:vector>
  </TitlesOfParts>
  <Company>NREL</Company>
  <LinksUpToDate>false</LinksUpToDate>
  <CharactersWithSpaces>52309</CharactersWithSpaces>
  <SharedDoc>false</SharedDoc>
  <HLinks>
    <vt:vector size="282" baseType="variant">
      <vt:variant>
        <vt:i4>5177348</vt:i4>
      </vt:variant>
      <vt:variant>
        <vt:i4>296</vt:i4>
      </vt:variant>
      <vt:variant>
        <vt:i4>0</vt:i4>
      </vt:variant>
      <vt:variant>
        <vt:i4>5</vt:i4>
      </vt:variant>
      <vt:variant>
        <vt:lpwstr>\\snifs1\home$\mrahill\TCO -- Editorial Board -- MP40892\nrel_tech_report_template.doc</vt:lpwstr>
      </vt:variant>
      <vt:variant>
        <vt:lpwstr>_Toc225583170</vt:lpwstr>
      </vt:variant>
      <vt:variant>
        <vt:i4>1376318</vt:i4>
      </vt:variant>
      <vt:variant>
        <vt:i4>290</vt:i4>
      </vt:variant>
      <vt:variant>
        <vt:i4>0</vt:i4>
      </vt:variant>
      <vt:variant>
        <vt:i4>5</vt:i4>
      </vt:variant>
      <vt:variant>
        <vt:lpwstr/>
      </vt:variant>
      <vt:variant>
        <vt:lpwstr>_Toc225583169</vt:lpwstr>
      </vt:variant>
      <vt:variant>
        <vt:i4>1376318</vt:i4>
      </vt:variant>
      <vt:variant>
        <vt:i4>284</vt:i4>
      </vt:variant>
      <vt:variant>
        <vt:i4>0</vt:i4>
      </vt:variant>
      <vt:variant>
        <vt:i4>5</vt:i4>
      </vt:variant>
      <vt:variant>
        <vt:lpwstr/>
      </vt:variant>
      <vt:variant>
        <vt:lpwstr>_Toc225583168</vt:lpwstr>
      </vt:variant>
      <vt:variant>
        <vt:i4>1376318</vt:i4>
      </vt:variant>
      <vt:variant>
        <vt:i4>278</vt:i4>
      </vt:variant>
      <vt:variant>
        <vt:i4>0</vt:i4>
      </vt:variant>
      <vt:variant>
        <vt:i4>5</vt:i4>
      </vt:variant>
      <vt:variant>
        <vt:lpwstr/>
      </vt:variant>
      <vt:variant>
        <vt:lpwstr>_Toc225583167</vt:lpwstr>
      </vt:variant>
      <vt:variant>
        <vt:i4>1376318</vt:i4>
      </vt:variant>
      <vt:variant>
        <vt:i4>272</vt:i4>
      </vt:variant>
      <vt:variant>
        <vt:i4>0</vt:i4>
      </vt:variant>
      <vt:variant>
        <vt:i4>5</vt:i4>
      </vt:variant>
      <vt:variant>
        <vt:lpwstr/>
      </vt:variant>
      <vt:variant>
        <vt:lpwstr>_Toc225583166</vt:lpwstr>
      </vt:variant>
      <vt:variant>
        <vt:i4>1376318</vt:i4>
      </vt:variant>
      <vt:variant>
        <vt:i4>266</vt:i4>
      </vt:variant>
      <vt:variant>
        <vt:i4>0</vt:i4>
      </vt:variant>
      <vt:variant>
        <vt:i4>5</vt:i4>
      </vt:variant>
      <vt:variant>
        <vt:lpwstr/>
      </vt:variant>
      <vt:variant>
        <vt:lpwstr>_Toc225583165</vt:lpwstr>
      </vt:variant>
      <vt:variant>
        <vt:i4>1441854</vt:i4>
      </vt:variant>
      <vt:variant>
        <vt:i4>260</vt:i4>
      </vt:variant>
      <vt:variant>
        <vt:i4>0</vt:i4>
      </vt:variant>
      <vt:variant>
        <vt:i4>5</vt:i4>
      </vt:variant>
      <vt:variant>
        <vt:lpwstr/>
      </vt:variant>
      <vt:variant>
        <vt:lpwstr>_Toc225583159</vt:lpwstr>
      </vt:variant>
      <vt:variant>
        <vt:i4>1441854</vt:i4>
      </vt:variant>
      <vt:variant>
        <vt:i4>254</vt:i4>
      </vt:variant>
      <vt:variant>
        <vt:i4>0</vt:i4>
      </vt:variant>
      <vt:variant>
        <vt:i4>5</vt:i4>
      </vt:variant>
      <vt:variant>
        <vt:lpwstr/>
      </vt:variant>
      <vt:variant>
        <vt:lpwstr>_Toc225583158</vt:lpwstr>
      </vt:variant>
      <vt:variant>
        <vt:i4>1441854</vt:i4>
      </vt:variant>
      <vt:variant>
        <vt:i4>248</vt:i4>
      </vt:variant>
      <vt:variant>
        <vt:i4>0</vt:i4>
      </vt:variant>
      <vt:variant>
        <vt:i4>5</vt:i4>
      </vt:variant>
      <vt:variant>
        <vt:lpwstr/>
      </vt:variant>
      <vt:variant>
        <vt:lpwstr>_Toc225583157</vt:lpwstr>
      </vt:variant>
      <vt:variant>
        <vt:i4>1441854</vt:i4>
      </vt:variant>
      <vt:variant>
        <vt:i4>242</vt:i4>
      </vt:variant>
      <vt:variant>
        <vt:i4>0</vt:i4>
      </vt:variant>
      <vt:variant>
        <vt:i4>5</vt:i4>
      </vt:variant>
      <vt:variant>
        <vt:lpwstr/>
      </vt:variant>
      <vt:variant>
        <vt:lpwstr>_Toc225583156</vt:lpwstr>
      </vt:variant>
      <vt:variant>
        <vt:i4>1441854</vt:i4>
      </vt:variant>
      <vt:variant>
        <vt:i4>236</vt:i4>
      </vt:variant>
      <vt:variant>
        <vt:i4>0</vt:i4>
      </vt:variant>
      <vt:variant>
        <vt:i4>5</vt:i4>
      </vt:variant>
      <vt:variant>
        <vt:lpwstr/>
      </vt:variant>
      <vt:variant>
        <vt:lpwstr>_Toc225583155</vt:lpwstr>
      </vt:variant>
      <vt:variant>
        <vt:i4>1441854</vt:i4>
      </vt:variant>
      <vt:variant>
        <vt:i4>230</vt:i4>
      </vt:variant>
      <vt:variant>
        <vt:i4>0</vt:i4>
      </vt:variant>
      <vt:variant>
        <vt:i4>5</vt:i4>
      </vt:variant>
      <vt:variant>
        <vt:lpwstr/>
      </vt:variant>
      <vt:variant>
        <vt:lpwstr>_Toc225583154</vt:lpwstr>
      </vt:variant>
      <vt:variant>
        <vt:i4>1441854</vt:i4>
      </vt:variant>
      <vt:variant>
        <vt:i4>224</vt:i4>
      </vt:variant>
      <vt:variant>
        <vt:i4>0</vt:i4>
      </vt:variant>
      <vt:variant>
        <vt:i4>5</vt:i4>
      </vt:variant>
      <vt:variant>
        <vt:lpwstr/>
      </vt:variant>
      <vt:variant>
        <vt:lpwstr>_Toc225583153</vt:lpwstr>
      </vt:variant>
      <vt:variant>
        <vt:i4>1441854</vt:i4>
      </vt:variant>
      <vt:variant>
        <vt:i4>218</vt:i4>
      </vt:variant>
      <vt:variant>
        <vt:i4>0</vt:i4>
      </vt:variant>
      <vt:variant>
        <vt:i4>5</vt:i4>
      </vt:variant>
      <vt:variant>
        <vt:lpwstr/>
      </vt:variant>
      <vt:variant>
        <vt:lpwstr>_Toc225583152</vt:lpwstr>
      </vt:variant>
      <vt:variant>
        <vt:i4>1441854</vt:i4>
      </vt:variant>
      <vt:variant>
        <vt:i4>212</vt:i4>
      </vt:variant>
      <vt:variant>
        <vt:i4>0</vt:i4>
      </vt:variant>
      <vt:variant>
        <vt:i4>5</vt:i4>
      </vt:variant>
      <vt:variant>
        <vt:lpwstr/>
      </vt:variant>
      <vt:variant>
        <vt:lpwstr>_Toc225583151</vt:lpwstr>
      </vt:variant>
      <vt:variant>
        <vt:i4>4980740</vt:i4>
      </vt:variant>
      <vt:variant>
        <vt:i4>206</vt:i4>
      </vt:variant>
      <vt:variant>
        <vt:i4>0</vt:i4>
      </vt:variant>
      <vt:variant>
        <vt:i4>5</vt:i4>
      </vt:variant>
      <vt:variant>
        <vt:lpwstr>\\snifs1\home$\mrahill\TCO -- Editorial Board -- MP40892\nrel_tech_report_template.doc</vt:lpwstr>
      </vt:variant>
      <vt:variant>
        <vt:lpwstr>_Toc225583146</vt:lpwstr>
      </vt:variant>
      <vt:variant>
        <vt:i4>1507390</vt:i4>
      </vt:variant>
      <vt:variant>
        <vt:i4>200</vt:i4>
      </vt:variant>
      <vt:variant>
        <vt:i4>0</vt:i4>
      </vt:variant>
      <vt:variant>
        <vt:i4>5</vt:i4>
      </vt:variant>
      <vt:variant>
        <vt:lpwstr/>
      </vt:variant>
      <vt:variant>
        <vt:lpwstr>_Toc225583145</vt:lpwstr>
      </vt:variant>
      <vt:variant>
        <vt:i4>1507390</vt:i4>
      </vt:variant>
      <vt:variant>
        <vt:i4>194</vt:i4>
      </vt:variant>
      <vt:variant>
        <vt:i4>0</vt:i4>
      </vt:variant>
      <vt:variant>
        <vt:i4>5</vt:i4>
      </vt:variant>
      <vt:variant>
        <vt:lpwstr/>
      </vt:variant>
      <vt:variant>
        <vt:lpwstr>_Toc225583144</vt:lpwstr>
      </vt:variant>
      <vt:variant>
        <vt:i4>1507390</vt:i4>
      </vt:variant>
      <vt:variant>
        <vt:i4>188</vt:i4>
      </vt:variant>
      <vt:variant>
        <vt:i4>0</vt:i4>
      </vt:variant>
      <vt:variant>
        <vt:i4>5</vt:i4>
      </vt:variant>
      <vt:variant>
        <vt:lpwstr/>
      </vt:variant>
      <vt:variant>
        <vt:lpwstr>_Toc225583143</vt:lpwstr>
      </vt:variant>
      <vt:variant>
        <vt:i4>1507390</vt:i4>
      </vt:variant>
      <vt:variant>
        <vt:i4>182</vt:i4>
      </vt:variant>
      <vt:variant>
        <vt:i4>0</vt:i4>
      </vt:variant>
      <vt:variant>
        <vt:i4>5</vt:i4>
      </vt:variant>
      <vt:variant>
        <vt:lpwstr/>
      </vt:variant>
      <vt:variant>
        <vt:lpwstr>_Toc225583142</vt:lpwstr>
      </vt:variant>
      <vt:variant>
        <vt:i4>1507390</vt:i4>
      </vt:variant>
      <vt:variant>
        <vt:i4>176</vt:i4>
      </vt:variant>
      <vt:variant>
        <vt:i4>0</vt:i4>
      </vt:variant>
      <vt:variant>
        <vt:i4>5</vt:i4>
      </vt:variant>
      <vt:variant>
        <vt:lpwstr/>
      </vt:variant>
      <vt:variant>
        <vt:lpwstr>_Toc225583141</vt:lpwstr>
      </vt:variant>
      <vt:variant>
        <vt:i4>1507390</vt:i4>
      </vt:variant>
      <vt:variant>
        <vt:i4>170</vt:i4>
      </vt:variant>
      <vt:variant>
        <vt:i4>0</vt:i4>
      </vt:variant>
      <vt:variant>
        <vt:i4>5</vt:i4>
      </vt:variant>
      <vt:variant>
        <vt:lpwstr/>
      </vt:variant>
      <vt:variant>
        <vt:lpwstr>_Toc225583140</vt:lpwstr>
      </vt:variant>
      <vt:variant>
        <vt:i4>1048638</vt:i4>
      </vt:variant>
      <vt:variant>
        <vt:i4>164</vt:i4>
      </vt:variant>
      <vt:variant>
        <vt:i4>0</vt:i4>
      </vt:variant>
      <vt:variant>
        <vt:i4>5</vt:i4>
      </vt:variant>
      <vt:variant>
        <vt:lpwstr/>
      </vt:variant>
      <vt:variant>
        <vt:lpwstr>_Toc225583138</vt:lpwstr>
      </vt:variant>
      <vt:variant>
        <vt:i4>1048638</vt:i4>
      </vt:variant>
      <vt:variant>
        <vt:i4>158</vt:i4>
      </vt:variant>
      <vt:variant>
        <vt:i4>0</vt:i4>
      </vt:variant>
      <vt:variant>
        <vt:i4>5</vt:i4>
      </vt:variant>
      <vt:variant>
        <vt:lpwstr/>
      </vt:variant>
      <vt:variant>
        <vt:lpwstr>_Toc225583137</vt:lpwstr>
      </vt:variant>
      <vt:variant>
        <vt:i4>1048638</vt:i4>
      </vt:variant>
      <vt:variant>
        <vt:i4>152</vt:i4>
      </vt:variant>
      <vt:variant>
        <vt:i4>0</vt:i4>
      </vt:variant>
      <vt:variant>
        <vt:i4>5</vt:i4>
      </vt:variant>
      <vt:variant>
        <vt:lpwstr/>
      </vt:variant>
      <vt:variant>
        <vt:lpwstr>_Toc225583134</vt:lpwstr>
      </vt:variant>
      <vt:variant>
        <vt:i4>1769525</vt:i4>
      </vt:variant>
      <vt:variant>
        <vt:i4>128</vt:i4>
      </vt:variant>
      <vt:variant>
        <vt:i4>0</vt:i4>
      </vt:variant>
      <vt:variant>
        <vt:i4>5</vt:i4>
      </vt:variant>
      <vt:variant>
        <vt:lpwstr/>
      </vt:variant>
      <vt:variant>
        <vt:lpwstr>_Toc291052371</vt:lpwstr>
      </vt:variant>
      <vt:variant>
        <vt:i4>1769525</vt:i4>
      </vt:variant>
      <vt:variant>
        <vt:i4>122</vt:i4>
      </vt:variant>
      <vt:variant>
        <vt:i4>0</vt:i4>
      </vt:variant>
      <vt:variant>
        <vt:i4>5</vt:i4>
      </vt:variant>
      <vt:variant>
        <vt:lpwstr/>
      </vt:variant>
      <vt:variant>
        <vt:lpwstr>_Toc291052370</vt:lpwstr>
      </vt:variant>
      <vt:variant>
        <vt:i4>1703989</vt:i4>
      </vt:variant>
      <vt:variant>
        <vt:i4>116</vt:i4>
      </vt:variant>
      <vt:variant>
        <vt:i4>0</vt:i4>
      </vt:variant>
      <vt:variant>
        <vt:i4>5</vt:i4>
      </vt:variant>
      <vt:variant>
        <vt:lpwstr/>
      </vt:variant>
      <vt:variant>
        <vt:lpwstr>_Toc291052369</vt:lpwstr>
      </vt:variant>
      <vt:variant>
        <vt:i4>1310773</vt:i4>
      </vt:variant>
      <vt:variant>
        <vt:i4>107</vt:i4>
      </vt:variant>
      <vt:variant>
        <vt:i4>0</vt:i4>
      </vt:variant>
      <vt:variant>
        <vt:i4>5</vt:i4>
      </vt:variant>
      <vt:variant>
        <vt:lpwstr/>
      </vt:variant>
      <vt:variant>
        <vt:lpwstr>_Toc291052380</vt:lpwstr>
      </vt:variant>
      <vt:variant>
        <vt:i4>1769525</vt:i4>
      </vt:variant>
      <vt:variant>
        <vt:i4>101</vt:i4>
      </vt:variant>
      <vt:variant>
        <vt:i4>0</vt:i4>
      </vt:variant>
      <vt:variant>
        <vt:i4>5</vt:i4>
      </vt:variant>
      <vt:variant>
        <vt:lpwstr/>
      </vt:variant>
      <vt:variant>
        <vt:lpwstr>_Toc291052379</vt:lpwstr>
      </vt:variant>
      <vt:variant>
        <vt:i4>1376309</vt:i4>
      </vt:variant>
      <vt:variant>
        <vt:i4>92</vt:i4>
      </vt:variant>
      <vt:variant>
        <vt:i4>0</vt:i4>
      </vt:variant>
      <vt:variant>
        <vt:i4>5</vt:i4>
      </vt:variant>
      <vt:variant>
        <vt:lpwstr/>
      </vt:variant>
      <vt:variant>
        <vt:lpwstr>_Toc291052398</vt:lpwstr>
      </vt:variant>
      <vt:variant>
        <vt:i4>1376309</vt:i4>
      </vt:variant>
      <vt:variant>
        <vt:i4>86</vt:i4>
      </vt:variant>
      <vt:variant>
        <vt:i4>0</vt:i4>
      </vt:variant>
      <vt:variant>
        <vt:i4>5</vt:i4>
      </vt:variant>
      <vt:variant>
        <vt:lpwstr/>
      </vt:variant>
      <vt:variant>
        <vt:lpwstr>_Toc291052397</vt:lpwstr>
      </vt:variant>
      <vt:variant>
        <vt:i4>1376309</vt:i4>
      </vt:variant>
      <vt:variant>
        <vt:i4>80</vt:i4>
      </vt:variant>
      <vt:variant>
        <vt:i4>0</vt:i4>
      </vt:variant>
      <vt:variant>
        <vt:i4>5</vt:i4>
      </vt:variant>
      <vt:variant>
        <vt:lpwstr/>
      </vt:variant>
      <vt:variant>
        <vt:lpwstr>_Toc291052396</vt:lpwstr>
      </vt:variant>
      <vt:variant>
        <vt:i4>1376309</vt:i4>
      </vt:variant>
      <vt:variant>
        <vt:i4>74</vt:i4>
      </vt:variant>
      <vt:variant>
        <vt:i4>0</vt:i4>
      </vt:variant>
      <vt:variant>
        <vt:i4>5</vt:i4>
      </vt:variant>
      <vt:variant>
        <vt:lpwstr/>
      </vt:variant>
      <vt:variant>
        <vt:lpwstr>_Toc291052395</vt:lpwstr>
      </vt:variant>
      <vt:variant>
        <vt:i4>1376309</vt:i4>
      </vt:variant>
      <vt:variant>
        <vt:i4>68</vt:i4>
      </vt:variant>
      <vt:variant>
        <vt:i4>0</vt:i4>
      </vt:variant>
      <vt:variant>
        <vt:i4>5</vt:i4>
      </vt:variant>
      <vt:variant>
        <vt:lpwstr/>
      </vt:variant>
      <vt:variant>
        <vt:lpwstr>_Toc291052394</vt:lpwstr>
      </vt:variant>
      <vt:variant>
        <vt:i4>1376309</vt:i4>
      </vt:variant>
      <vt:variant>
        <vt:i4>62</vt:i4>
      </vt:variant>
      <vt:variant>
        <vt:i4>0</vt:i4>
      </vt:variant>
      <vt:variant>
        <vt:i4>5</vt:i4>
      </vt:variant>
      <vt:variant>
        <vt:lpwstr/>
      </vt:variant>
      <vt:variant>
        <vt:lpwstr>_Toc291052393</vt:lpwstr>
      </vt:variant>
      <vt:variant>
        <vt:i4>1376309</vt:i4>
      </vt:variant>
      <vt:variant>
        <vt:i4>56</vt:i4>
      </vt:variant>
      <vt:variant>
        <vt:i4>0</vt:i4>
      </vt:variant>
      <vt:variant>
        <vt:i4>5</vt:i4>
      </vt:variant>
      <vt:variant>
        <vt:lpwstr/>
      </vt:variant>
      <vt:variant>
        <vt:lpwstr>_Toc291052392</vt:lpwstr>
      </vt:variant>
      <vt:variant>
        <vt:i4>1376309</vt:i4>
      </vt:variant>
      <vt:variant>
        <vt:i4>50</vt:i4>
      </vt:variant>
      <vt:variant>
        <vt:i4>0</vt:i4>
      </vt:variant>
      <vt:variant>
        <vt:i4>5</vt:i4>
      </vt:variant>
      <vt:variant>
        <vt:lpwstr/>
      </vt:variant>
      <vt:variant>
        <vt:lpwstr>_Toc291052391</vt:lpwstr>
      </vt:variant>
      <vt:variant>
        <vt:i4>1376309</vt:i4>
      </vt:variant>
      <vt:variant>
        <vt:i4>44</vt:i4>
      </vt:variant>
      <vt:variant>
        <vt:i4>0</vt:i4>
      </vt:variant>
      <vt:variant>
        <vt:i4>5</vt:i4>
      </vt:variant>
      <vt:variant>
        <vt:lpwstr/>
      </vt:variant>
      <vt:variant>
        <vt:lpwstr>_Toc291052390</vt:lpwstr>
      </vt:variant>
      <vt:variant>
        <vt:i4>1310773</vt:i4>
      </vt:variant>
      <vt:variant>
        <vt:i4>38</vt:i4>
      </vt:variant>
      <vt:variant>
        <vt:i4>0</vt:i4>
      </vt:variant>
      <vt:variant>
        <vt:i4>5</vt:i4>
      </vt:variant>
      <vt:variant>
        <vt:lpwstr/>
      </vt:variant>
      <vt:variant>
        <vt:lpwstr>_Toc291052389</vt:lpwstr>
      </vt:variant>
      <vt:variant>
        <vt:i4>1310773</vt:i4>
      </vt:variant>
      <vt:variant>
        <vt:i4>32</vt:i4>
      </vt:variant>
      <vt:variant>
        <vt:i4>0</vt:i4>
      </vt:variant>
      <vt:variant>
        <vt:i4>5</vt:i4>
      </vt:variant>
      <vt:variant>
        <vt:lpwstr/>
      </vt:variant>
      <vt:variant>
        <vt:lpwstr>_Toc291052388</vt:lpwstr>
      </vt:variant>
      <vt:variant>
        <vt:i4>1310773</vt:i4>
      </vt:variant>
      <vt:variant>
        <vt:i4>26</vt:i4>
      </vt:variant>
      <vt:variant>
        <vt:i4>0</vt:i4>
      </vt:variant>
      <vt:variant>
        <vt:i4>5</vt:i4>
      </vt:variant>
      <vt:variant>
        <vt:lpwstr/>
      </vt:variant>
      <vt:variant>
        <vt:lpwstr>_Toc291052387</vt:lpwstr>
      </vt:variant>
      <vt:variant>
        <vt:i4>1310773</vt:i4>
      </vt:variant>
      <vt:variant>
        <vt:i4>20</vt:i4>
      </vt:variant>
      <vt:variant>
        <vt:i4>0</vt:i4>
      </vt:variant>
      <vt:variant>
        <vt:i4>5</vt:i4>
      </vt:variant>
      <vt:variant>
        <vt:lpwstr/>
      </vt:variant>
      <vt:variant>
        <vt:lpwstr>_Toc291052386</vt:lpwstr>
      </vt:variant>
      <vt:variant>
        <vt:i4>1310773</vt:i4>
      </vt:variant>
      <vt:variant>
        <vt:i4>14</vt:i4>
      </vt:variant>
      <vt:variant>
        <vt:i4>0</vt:i4>
      </vt:variant>
      <vt:variant>
        <vt:i4>5</vt:i4>
      </vt:variant>
      <vt:variant>
        <vt:lpwstr/>
      </vt:variant>
      <vt:variant>
        <vt:lpwstr>_Toc291052385</vt:lpwstr>
      </vt:variant>
      <vt:variant>
        <vt:i4>1310773</vt:i4>
      </vt:variant>
      <vt:variant>
        <vt:i4>8</vt:i4>
      </vt:variant>
      <vt:variant>
        <vt:i4>0</vt:i4>
      </vt:variant>
      <vt:variant>
        <vt:i4>5</vt:i4>
      </vt:variant>
      <vt:variant>
        <vt:lpwstr/>
      </vt:variant>
      <vt:variant>
        <vt:lpwstr>_Toc291052384</vt:lpwstr>
      </vt:variant>
      <vt:variant>
        <vt:i4>1310773</vt:i4>
      </vt:variant>
      <vt:variant>
        <vt:i4>2</vt:i4>
      </vt:variant>
      <vt:variant>
        <vt:i4>0</vt:i4>
      </vt:variant>
      <vt:variant>
        <vt:i4>5</vt:i4>
      </vt:variant>
      <vt:variant>
        <vt:lpwstr/>
      </vt:variant>
      <vt:variant>
        <vt:lpwstr>_Toc291052383</vt:lpwstr>
      </vt:variant>
      <vt:variant>
        <vt:i4>8192066</vt:i4>
      </vt:variant>
      <vt:variant>
        <vt:i4>0</vt:i4>
      </vt:variant>
      <vt:variant>
        <vt:i4>0</vt:i4>
      </vt:variant>
      <vt:variant>
        <vt:i4>5</vt:i4>
      </vt:variant>
      <vt:variant>
        <vt:lpwstr>http://thesource.nrel.gov/communications/styleguide_fulltext.html</vt:lpwstr>
      </vt:variant>
      <vt:variant>
        <vt:lpwstr>footnotes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for Grid-Tied PV Systems_June 2018_V3 MC_KK - Markups.DOCX</dc:title>
  <dc:subject>The National Renewable Energy Laboratory's report template helps authors and editors write and format technical and subcontract reports.</dc:subject>
  <dc:creator>Hatch Copeland, Hilary</dc:creator>
  <cp:lastModifiedBy>Hericks, Spring</cp:lastModifiedBy>
  <cp:revision>2</cp:revision>
  <cp:lastPrinted>2009-03-23T21:53:00Z</cp:lastPrinted>
  <dcterms:created xsi:type="dcterms:W3CDTF">2018-10-30T18:08:00Z</dcterms:created>
  <dcterms:modified xsi:type="dcterms:W3CDTF">2018-10-30T18:08:00Z</dcterms:modified>
</cp:coreProperties>
</file>